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341F" w14:textId="109BEC83" w:rsidR="00EA43D3" w:rsidRDefault="00EA43D3" w:rsidP="00776F68">
      <w:pPr>
        <w:jc w:val="center"/>
        <w:rPr>
          <w:sz w:val="36"/>
          <w:szCs w:val="36"/>
        </w:rPr>
      </w:pPr>
      <w:r>
        <w:rPr>
          <w:noProof/>
          <w:sz w:val="36"/>
          <w:szCs w:val="36"/>
        </w:rPr>
        <w:drawing>
          <wp:inline distT="0" distB="0" distL="0" distR="0" wp14:anchorId="48CD1A5B" wp14:editId="4748AA70">
            <wp:extent cx="1849648" cy="7905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837" cy="794075"/>
                    </a:xfrm>
                    <a:prstGeom prst="rect">
                      <a:avLst/>
                    </a:prstGeom>
                  </pic:spPr>
                </pic:pic>
              </a:graphicData>
            </a:graphic>
          </wp:inline>
        </w:drawing>
      </w:r>
    </w:p>
    <w:p w14:paraId="4D58B76E" w14:textId="49BF59BD" w:rsidR="00EA43D3" w:rsidRDefault="00EA43D3" w:rsidP="00776F68">
      <w:pPr>
        <w:jc w:val="center"/>
        <w:rPr>
          <w:sz w:val="36"/>
          <w:szCs w:val="36"/>
        </w:rPr>
      </w:pPr>
    </w:p>
    <w:p w14:paraId="4CE27356" w14:textId="266F959E" w:rsidR="00EA43D3" w:rsidRDefault="00EA43D3" w:rsidP="00776F68">
      <w:pPr>
        <w:jc w:val="center"/>
        <w:rPr>
          <w:sz w:val="36"/>
          <w:szCs w:val="36"/>
        </w:rPr>
      </w:pPr>
    </w:p>
    <w:p w14:paraId="21CB8D0A" w14:textId="18EE8CC8" w:rsidR="00EA43D3" w:rsidRDefault="00EA43D3" w:rsidP="00776F68">
      <w:pPr>
        <w:jc w:val="center"/>
        <w:rPr>
          <w:sz w:val="36"/>
          <w:szCs w:val="36"/>
        </w:rPr>
      </w:pPr>
    </w:p>
    <w:p w14:paraId="129B8776" w14:textId="77777777" w:rsidR="00EA43D3" w:rsidRDefault="00EA43D3" w:rsidP="00776F68">
      <w:pPr>
        <w:jc w:val="center"/>
        <w:rPr>
          <w:sz w:val="36"/>
          <w:szCs w:val="36"/>
        </w:rPr>
      </w:pPr>
    </w:p>
    <w:p w14:paraId="65482451" w14:textId="4F355DB5" w:rsidR="00F56944" w:rsidRPr="00776F68" w:rsidRDefault="00756188" w:rsidP="00776F68">
      <w:pPr>
        <w:jc w:val="center"/>
        <w:rPr>
          <w:sz w:val="36"/>
          <w:szCs w:val="36"/>
        </w:rPr>
      </w:pPr>
      <w:r w:rsidRPr="00776F68">
        <w:rPr>
          <w:sz w:val="36"/>
          <w:szCs w:val="36"/>
        </w:rPr>
        <w:t>НАРАТИВЕН ИЗВЕШТАЈ 2021 ГОДИНА</w:t>
      </w:r>
    </w:p>
    <w:p w14:paraId="4141BE39" w14:textId="73A8732F" w:rsidR="00F56944" w:rsidRDefault="00756188" w:rsidP="00776F68">
      <w:pPr>
        <w:jc w:val="center"/>
        <w:rPr>
          <w:sz w:val="28"/>
          <w:szCs w:val="28"/>
        </w:rPr>
      </w:pPr>
      <w:r w:rsidRPr="00776F68">
        <w:rPr>
          <w:sz w:val="28"/>
          <w:szCs w:val="28"/>
        </w:rPr>
        <w:t>ФОНДАЦИЈА ЗА РАЗВОЈ НА ЛОКАЛНАТА ЗАЕДНИЦА – ШТИП</w:t>
      </w:r>
    </w:p>
    <w:p w14:paraId="2057D08E" w14:textId="63E8A270" w:rsidR="00EA43D3" w:rsidRDefault="00EA43D3" w:rsidP="00776F68">
      <w:pPr>
        <w:jc w:val="center"/>
        <w:rPr>
          <w:sz w:val="28"/>
          <w:szCs w:val="28"/>
        </w:rPr>
      </w:pPr>
    </w:p>
    <w:p w14:paraId="6EAC8E22" w14:textId="6CD59A52" w:rsidR="00EA43D3" w:rsidRDefault="00EA43D3" w:rsidP="00776F68">
      <w:pPr>
        <w:jc w:val="center"/>
        <w:rPr>
          <w:sz w:val="28"/>
          <w:szCs w:val="28"/>
        </w:rPr>
      </w:pPr>
    </w:p>
    <w:p w14:paraId="598E3240" w14:textId="3F2AA1D5" w:rsidR="00EA43D3" w:rsidRDefault="00EA43D3" w:rsidP="00776F68">
      <w:pPr>
        <w:jc w:val="center"/>
        <w:rPr>
          <w:sz w:val="28"/>
          <w:szCs w:val="28"/>
        </w:rPr>
      </w:pPr>
    </w:p>
    <w:p w14:paraId="618F4763" w14:textId="50B28717" w:rsidR="00EA43D3" w:rsidRDefault="00EA43D3" w:rsidP="00776F68">
      <w:pPr>
        <w:jc w:val="center"/>
        <w:rPr>
          <w:sz w:val="28"/>
          <w:szCs w:val="28"/>
        </w:rPr>
      </w:pPr>
    </w:p>
    <w:p w14:paraId="6BF56D4C" w14:textId="416EE4AF" w:rsidR="00EA43D3" w:rsidRDefault="00EA43D3" w:rsidP="00776F68">
      <w:pPr>
        <w:jc w:val="center"/>
        <w:rPr>
          <w:sz w:val="28"/>
          <w:szCs w:val="28"/>
        </w:rPr>
      </w:pPr>
    </w:p>
    <w:p w14:paraId="5647F2F3" w14:textId="21404B44" w:rsidR="00EA43D3" w:rsidRDefault="00EA43D3" w:rsidP="00776F68">
      <w:pPr>
        <w:jc w:val="center"/>
        <w:rPr>
          <w:sz w:val="28"/>
          <w:szCs w:val="28"/>
        </w:rPr>
      </w:pPr>
    </w:p>
    <w:p w14:paraId="3A943443" w14:textId="62A5CFE5" w:rsidR="00EA43D3" w:rsidRDefault="00EA43D3" w:rsidP="00776F68">
      <w:pPr>
        <w:jc w:val="center"/>
        <w:rPr>
          <w:sz w:val="28"/>
          <w:szCs w:val="28"/>
        </w:rPr>
      </w:pPr>
    </w:p>
    <w:p w14:paraId="0E257111" w14:textId="4D6F49BB" w:rsidR="00EA43D3" w:rsidRDefault="00EA43D3" w:rsidP="00776F68">
      <w:pPr>
        <w:jc w:val="center"/>
        <w:rPr>
          <w:sz w:val="28"/>
          <w:szCs w:val="28"/>
        </w:rPr>
      </w:pPr>
    </w:p>
    <w:p w14:paraId="416C5962" w14:textId="74ADE542" w:rsidR="00EA43D3" w:rsidRDefault="00EA43D3" w:rsidP="00776F68">
      <w:pPr>
        <w:jc w:val="center"/>
        <w:rPr>
          <w:sz w:val="28"/>
          <w:szCs w:val="28"/>
        </w:rPr>
      </w:pPr>
    </w:p>
    <w:p w14:paraId="4E40FAF4" w14:textId="2DE844B9" w:rsidR="00EA43D3" w:rsidRDefault="00EA43D3" w:rsidP="00776F68">
      <w:pPr>
        <w:jc w:val="center"/>
        <w:rPr>
          <w:sz w:val="28"/>
          <w:szCs w:val="28"/>
        </w:rPr>
      </w:pPr>
    </w:p>
    <w:p w14:paraId="42A13E21" w14:textId="3ED9586C" w:rsidR="00EA43D3" w:rsidRDefault="00EA43D3" w:rsidP="00776F68">
      <w:pPr>
        <w:jc w:val="center"/>
        <w:rPr>
          <w:sz w:val="28"/>
          <w:szCs w:val="28"/>
        </w:rPr>
      </w:pPr>
    </w:p>
    <w:p w14:paraId="3321F84F" w14:textId="393FB6B5" w:rsidR="00EA43D3" w:rsidRDefault="00EA43D3" w:rsidP="00776F68">
      <w:pPr>
        <w:jc w:val="center"/>
        <w:rPr>
          <w:sz w:val="28"/>
          <w:szCs w:val="28"/>
        </w:rPr>
      </w:pPr>
    </w:p>
    <w:p w14:paraId="5C510695" w14:textId="2B767140" w:rsidR="00EA43D3" w:rsidRDefault="00EA43D3" w:rsidP="00776F68">
      <w:pPr>
        <w:jc w:val="center"/>
        <w:rPr>
          <w:sz w:val="28"/>
          <w:szCs w:val="28"/>
        </w:rPr>
      </w:pPr>
    </w:p>
    <w:p w14:paraId="79E36609" w14:textId="23CE538B" w:rsidR="00EA43D3" w:rsidRDefault="00EA43D3" w:rsidP="00776F68">
      <w:pPr>
        <w:jc w:val="center"/>
        <w:rPr>
          <w:sz w:val="28"/>
          <w:szCs w:val="28"/>
        </w:rPr>
      </w:pPr>
    </w:p>
    <w:p w14:paraId="3D67C11B" w14:textId="2C3E95B2" w:rsidR="00EA43D3" w:rsidRPr="00EA43D3" w:rsidRDefault="00EA43D3" w:rsidP="00776F68">
      <w:pPr>
        <w:jc w:val="center"/>
        <w:rPr>
          <w:sz w:val="28"/>
          <w:szCs w:val="28"/>
          <w:lang w:val="mk-MK"/>
        </w:rPr>
      </w:pPr>
      <w:r>
        <w:rPr>
          <w:sz w:val="28"/>
          <w:szCs w:val="28"/>
          <w:lang w:val="mk-MK"/>
        </w:rPr>
        <w:t>Штип, јануари 2022</w:t>
      </w:r>
    </w:p>
    <w:p w14:paraId="28B914EF" w14:textId="77777777" w:rsidR="00776F68" w:rsidRPr="00776F68" w:rsidRDefault="00F56944" w:rsidP="00EA43D3">
      <w:pPr>
        <w:jc w:val="both"/>
        <w:rPr>
          <w:sz w:val="24"/>
          <w:szCs w:val="24"/>
        </w:rPr>
      </w:pPr>
      <w:r w:rsidRPr="00776F68">
        <w:rPr>
          <w:sz w:val="24"/>
          <w:szCs w:val="24"/>
        </w:rPr>
        <w:lastRenderedPageBreak/>
        <w:t xml:space="preserve">          </w:t>
      </w:r>
      <w:r w:rsidR="007071F5" w:rsidRPr="00776F68">
        <w:rPr>
          <w:sz w:val="24"/>
          <w:szCs w:val="24"/>
        </w:rPr>
        <w:t xml:space="preserve">  </w:t>
      </w:r>
      <w:proofErr w:type="spellStart"/>
      <w:r w:rsidR="00756188" w:rsidRPr="00776F68">
        <w:rPr>
          <w:sz w:val="24"/>
          <w:szCs w:val="24"/>
        </w:rPr>
        <w:t>Фондацијата</w:t>
      </w:r>
      <w:proofErr w:type="spellEnd"/>
      <w:r w:rsidR="00756188" w:rsidRPr="00776F68">
        <w:rPr>
          <w:sz w:val="24"/>
          <w:szCs w:val="24"/>
        </w:rPr>
        <w:t xml:space="preserve"> за </w:t>
      </w:r>
      <w:proofErr w:type="spellStart"/>
      <w:r w:rsidR="00756188" w:rsidRPr="00776F68">
        <w:rPr>
          <w:sz w:val="24"/>
          <w:szCs w:val="24"/>
        </w:rPr>
        <w:t>развој</w:t>
      </w:r>
      <w:proofErr w:type="spellEnd"/>
      <w:r w:rsidR="00756188" w:rsidRPr="00776F68">
        <w:rPr>
          <w:sz w:val="24"/>
          <w:szCs w:val="24"/>
        </w:rPr>
        <w:t xml:space="preserve"> на локалната </w:t>
      </w:r>
      <w:proofErr w:type="spellStart"/>
      <w:r w:rsidR="00756188" w:rsidRPr="00776F68">
        <w:rPr>
          <w:sz w:val="24"/>
          <w:szCs w:val="24"/>
        </w:rPr>
        <w:t>заедница</w:t>
      </w:r>
      <w:proofErr w:type="spellEnd"/>
      <w:r w:rsidR="00756188" w:rsidRPr="00776F68">
        <w:rPr>
          <w:sz w:val="24"/>
          <w:szCs w:val="24"/>
        </w:rPr>
        <w:t xml:space="preserve"> – Штип е </w:t>
      </w:r>
      <w:proofErr w:type="spellStart"/>
      <w:r w:rsidR="00756188" w:rsidRPr="00776F68">
        <w:rPr>
          <w:sz w:val="24"/>
          <w:szCs w:val="24"/>
        </w:rPr>
        <w:t>непрофитна</w:t>
      </w:r>
      <w:proofErr w:type="spellEnd"/>
      <w:r w:rsidR="00756188" w:rsidRPr="00776F68">
        <w:rPr>
          <w:sz w:val="24"/>
          <w:szCs w:val="24"/>
        </w:rPr>
        <w:t xml:space="preserve"> и </w:t>
      </w:r>
      <w:proofErr w:type="spellStart"/>
      <w:r w:rsidR="00756188" w:rsidRPr="00776F68">
        <w:rPr>
          <w:sz w:val="24"/>
          <w:szCs w:val="24"/>
        </w:rPr>
        <w:t>невладина</w:t>
      </w:r>
      <w:proofErr w:type="spellEnd"/>
      <w:r w:rsidR="00756188" w:rsidRPr="00776F68">
        <w:rPr>
          <w:sz w:val="24"/>
          <w:szCs w:val="24"/>
        </w:rPr>
        <w:t xml:space="preserve"> </w:t>
      </w:r>
      <w:proofErr w:type="spellStart"/>
      <w:r w:rsidR="00756188" w:rsidRPr="00776F68">
        <w:rPr>
          <w:sz w:val="24"/>
          <w:szCs w:val="24"/>
        </w:rPr>
        <w:t>организација</w:t>
      </w:r>
      <w:proofErr w:type="spellEnd"/>
      <w:r w:rsidR="00756188" w:rsidRPr="00776F68">
        <w:rPr>
          <w:sz w:val="24"/>
          <w:szCs w:val="24"/>
        </w:rPr>
        <w:t xml:space="preserve">, </w:t>
      </w:r>
      <w:proofErr w:type="spellStart"/>
      <w:r w:rsidR="00756188" w:rsidRPr="00776F68">
        <w:rPr>
          <w:sz w:val="24"/>
          <w:szCs w:val="24"/>
        </w:rPr>
        <w:t>формирана</w:t>
      </w:r>
      <w:proofErr w:type="spellEnd"/>
      <w:r w:rsidR="00756188" w:rsidRPr="00776F68">
        <w:rPr>
          <w:sz w:val="24"/>
          <w:szCs w:val="24"/>
        </w:rPr>
        <w:t xml:space="preserve"> во </w:t>
      </w:r>
      <w:proofErr w:type="spellStart"/>
      <w:r w:rsidR="00756188" w:rsidRPr="00776F68">
        <w:rPr>
          <w:sz w:val="24"/>
          <w:szCs w:val="24"/>
        </w:rPr>
        <w:t>декември</w:t>
      </w:r>
      <w:proofErr w:type="spellEnd"/>
      <w:r w:rsidR="00756188" w:rsidRPr="00776F68">
        <w:rPr>
          <w:sz w:val="24"/>
          <w:szCs w:val="24"/>
        </w:rPr>
        <w:t xml:space="preserve"> 2006 </w:t>
      </w:r>
      <w:proofErr w:type="spellStart"/>
      <w:r w:rsidR="00756188" w:rsidRPr="00776F68">
        <w:rPr>
          <w:sz w:val="24"/>
          <w:szCs w:val="24"/>
        </w:rPr>
        <w:t>година</w:t>
      </w:r>
      <w:proofErr w:type="spellEnd"/>
      <w:r w:rsidR="00756188" w:rsidRPr="00776F68">
        <w:rPr>
          <w:sz w:val="24"/>
          <w:szCs w:val="24"/>
        </w:rPr>
        <w:t xml:space="preserve">, како </w:t>
      </w:r>
      <w:proofErr w:type="spellStart"/>
      <w:r w:rsidR="00756188" w:rsidRPr="00776F68">
        <w:rPr>
          <w:sz w:val="24"/>
          <w:szCs w:val="24"/>
        </w:rPr>
        <w:t>правен</w:t>
      </w:r>
      <w:proofErr w:type="spellEnd"/>
      <w:r w:rsidR="00756188" w:rsidRPr="00776F68">
        <w:rPr>
          <w:sz w:val="24"/>
          <w:szCs w:val="24"/>
        </w:rPr>
        <w:t xml:space="preserve"> </w:t>
      </w:r>
      <w:proofErr w:type="spellStart"/>
      <w:r w:rsidR="00756188" w:rsidRPr="00776F68">
        <w:rPr>
          <w:sz w:val="24"/>
          <w:szCs w:val="24"/>
        </w:rPr>
        <w:t>наследник</w:t>
      </w:r>
      <w:proofErr w:type="spellEnd"/>
      <w:r w:rsidR="00756188" w:rsidRPr="00776F68">
        <w:rPr>
          <w:sz w:val="24"/>
          <w:szCs w:val="24"/>
        </w:rPr>
        <w:t xml:space="preserve"> на </w:t>
      </w:r>
      <w:proofErr w:type="spellStart"/>
      <w:r w:rsidR="00756188" w:rsidRPr="00776F68">
        <w:rPr>
          <w:sz w:val="24"/>
          <w:szCs w:val="24"/>
        </w:rPr>
        <w:t>Центарот</w:t>
      </w:r>
      <w:proofErr w:type="spellEnd"/>
      <w:r w:rsidR="00756188" w:rsidRPr="00776F68">
        <w:rPr>
          <w:sz w:val="24"/>
          <w:szCs w:val="24"/>
        </w:rPr>
        <w:t xml:space="preserve"> за </w:t>
      </w:r>
      <w:proofErr w:type="spellStart"/>
      <w:r w:rsidR="00756188" w:rsidRPr="00776F68">
        <w:rPr>
          <w:sz w:val="24"/>
          <w:szCs w:val="24"/>
        </w:rPr>
        <w:t>поддршка</w:t>
      </w:r>
      <w:proofErr w:type="spellEnd"/>
      <w:r w:rsidR="00756188" w:rsidRPr="00776F68">
        <w:rPr>
          <w:sz w:val="24"/>
          <w:szCs w:val="24"/>
        </w:rPr>
        <w:t xml:space="preserve"> на НВО – Штип. </w:t>
      </w:r>
      <w:proofErr w:type="spellStart"/>
      <w:r w:rsidR="00756188" w:rsidRPr="00776F68">
        <w:rPr>
          <w:sz w:val="24"/>
          <w:szCs w:val="24"/>
        </w:rPr>
        <w:t>Фондацијата</w:t>
      </w:r>
      <w:proofErr w:type="spellEnd"/>
      <w:r w:rsidR="00756188" w:rsidRPr="00776F68">
        <w:rPr>
          <w:sz w:val="24"/>
          <w:szCs w:val="24"/>
        </w:rPr>
        <w:t xml:space="preserve"> за </w:t>
      </w:r>
      <w:proofErr w:type="spellStart"/>
      <w:r w:rsidR="00756188" w:rsidRPr="00776F68">
        <w:rPr>
          <w:sz w:val="24"/>
          <w:szCs w:val="24"/>
        </w:rPr>
        <w:t>развој</w:t>
      </w:r>
      <w:proofErr w:type="spellEnd"/>
      <w:r w:rsidR="00756188" w:rsidRPr="00776F68">
        <w:rPr>
          <w:sz w:val="24"/>
          <w:szCs w:val="24"/>
        </w:rPr>
        <w:t xml:space="preserve"> на локалната </w:t>
      </w:r>
      <w:proofErr w:type="spellStart"/>
      <w:r w:rsidR="00756188" w:rsidRPr="00776F68">
        <w:rPr>
          <w:sz w:val="24"/>
          <w:szCs w:val="24"/>
        </w:rPr>
        <w:t>заедница</w:t>
      </w:r>
      <w:proofErr w:type="spellEnd"/>
      <w:r w:rsidR="00756188" w:rsidRPr="00776F68">
        <w:rPr>
          <w:sz w:val="24"/>
          <w:szCs w:val="24"/>
        </w:rPr>
        <w:t xml:space="preserve"> – Штип е </w:t>
      </w:r>
      <w:proofErr w:type="spellStart"/>
      <w:r w:rsidR="00756188" w:rsidRPr="00776F68">
        <w:rPr>
          <w:sz w:val="24"/>
          <w:szCs w:val="24"/>
        </w:rPr>
        <w:t>прва</w:t>
      </w:r>
      <w:proofErr w:type="spellEnd"/>
      <w:r w:rsidR="00756188" w:rsidRPr="00776F68">
        <w:rPr>
          <w:sz w:val="24"/>
          <w:szCs w:val="24"/>
        </w:rPr>
        <w:t xml:space="preserve"> </w:t>
      </w:r>
      <w:proofErr w:type="spellStart"/>
      <w:r w:rsidR="00756188" w:rsidRPr="00776F68">
        <w:rPr>
          <w:sz w:val="24"/>
          <w:szCs w:val="24"/>
        </w:rPr>
        <w:t>фондација</w:t>
      </w:r>
      <w:proofErr w:type="spellEnd"/>
      <w:r w:rsidR="00756188" w:rsidRPr="00776F68">
        <w:rPr>
          <w:sz w:val="24"/>
          <w:szCs w:val="24"/>
        </w:rPr>
        <w:t xml:space="preserve"> на </w:t>
      </w:r>
      <w:proofErr w:type="spellStart"/>
      <w:r w:rsidR="00756188" w:rsidRPr="00776F68">
        <w:rPr>
          <w:sz w:val="24"/>
          <w:szCs w:val="24"/>
        </w:rPr>
        <w:t>заедницата</w:t>
      </w:r>
      <w:proofErr w:type="spellEnd"/>
      <w:r w:rsidR="00756188" w:rsidRPr="00776F68">
        <w:rPr>
          <w:sz w:val="24"/>
          <w:szCs w:val="24"/>
        </w:rPr>
        <w:t xml:space="preserve"> во Македонија.</w:t>
      </w:r>
    </w:p>
    <w:p w14:paraId="3BC72385" w14:textId="2A4CCC8F" w:rsidR="00776F68" w:rsidRDefault="00756188">
      <w:pPr>
        <w:rPr>
          <w:b/>
          <w:bCs/>
          <w:sz w:val="32"/>
          <w:szCs w:val="32"/>
        </w:rPr>
      </w:pPr>
      <w:proofErr w:type="spellStart"/>
      <w:r w:rsidRPr="00776F68">
        <w:rPr>
          <w:b/>
          <w:bCs/>
          <w:sz w:val="32"/>
          <w:szCs w:val="32"/>
        </w:rPr>
        <w:t>Визија</w:t>
      </w:r>
      <w:proofErr w:type="spellEnd"/>
    </w:p>
    <w:p w14:paraId="64923690" w14:textId="55AF1621" w:rsidR="00776F68" w:rsidRDefault="00756188" w:rsidP="00EA43D3">
      <w:pPr>
        <w:jc w:val="both"/>
        <w:rPr>
          <w:sz w:val="24"/>
          <w:szCs w:val="24"/>
        </w:rPr>
      </w:pPr>
      <w:proofErr w:type="spellStart"/>
      <w:r w:rsidRPr="00776F68">
        <w:rPr>
          <w:sz w:val="24"/>
          <w:szCs w:val="24"/>
        </w:rPr>
        <w:t>Локалните</w:t>
      </w:r>
      <w:proofErr w:type="spellEnd"/>
      <w:r w:rsidRPr="00776F68">
        <w:rPr>
          <w:sz w:val="24"/>
          <w:szCs w:val="24"/>
        </w:rPr>
        <w:t xml:space="preserve"> </w:t>
      </w:r>
      <w:proofErr w:type="spellStart"/>
      <w:r w:rsidRPr="00776F68">
        <w:rPr>
          <w:sz w:val="24"/>
          <w:szCs w:val="24"/>
        </w:rPr>
        <w:t>заедници</w:t>
      </w:r>
      <w:proofErr w:type="spellEnd"/>
      <w:r w:rsidRPr="00776F68">
        <w:rPr>
          <w:sz w:val="24"/>
          <w:szCs w:val="24"/>
        </w:rPr>
        <w:t xml:space="preserve"> </w:t>
      </w:r>
      <w:proofErr w:type="spellStart"/>
      <w:r w:rsidRPr="00776F68">
        <w:rPr>
          <w:sz w:val="24"/>
          <w:szCs w:val="24"/>
        </w:rPr>
        <w:t>се</w:t>
      </w:r>
      <w:proofErr w:type="spellEnd"/>
      <w:r w:rsidRPr="00776F68">
        <w:rPr>
          <w:sz w:val="24"/>
          <w:szCs w:val="24"/>
        </w:rPr>
        <w:t xml:space="preserve"> </w:t>
      </w:r>
      <w:proofErr w:type="spellStart"/>
      <w:r w:rsidRPr="00776F68">
        <w:rPr>
          <w:sz w:val="24"/>
          <w:szCs w:val="24"/>
        </w:rPr>
        <w:t>организирани</w:t>
      </w:r>
      <w:proofErr w:type="spellEnd"/>
      <w:r w:rsidRPr="00776F68">
        <w:rPr>
          <w:sz w:val="24"/>
          <w:szCs w:val="24"/>
        </w:rPr>
        <w:t xml:space="preserve">, </w:t>
      </w:r>
      <w:proofErr w:type="spellStart"/>
      <w:r w:rsidRPr="00776F68">
        <w:rPr>
          <w:sz w:val="24"/>
          <w:szCs w:val="24"/>
        </w:rPr>
        <w:t>проактивни</w:t>
      </w:r>
      <w:proofErr w:type="spellEnd"/>
      <w:r w:rsidRPr="00776F68">
        <w:rPr>
          <w:sz w:val="24"/>
          <w:szCs w:val="24"/>
        </w:rPr>
        <w:t xml:space="preserve"> и </w:t>
      </w:r>
      <w:proofErr w:type="spellStart"/>
      <w:r w:rsidRPr="00776F68">
        <w:rPr>
          <w:sz w:val="24"/>
          <w:szCs w:val="24"/>
        </w:rPr>
        <w:t>способни</w:t>
      </w:r>
      <w:proofErr w:type="spellEnd"/>
      <w:r w:rsidRPr="00776F68">
        <w:rPr>
          <w:sz w:val="24"/>
          <w:szCs w:val="24"/>
        </w:rPr>
        <w:t xml:space="preserve"> да </w:t>
      </w:r>
      <w:proofErr w:type="spellStart"/>
      <w:r w:rsidRPr="00776F68">
        <w:rPr>
          <w:sz w:val="24"/>
          <w:szCs w:val="24"/>
        </w:rPr>
        <w:t>влијаат</w:t>
      </w:r>
      <w:proofErr w:type="spellEnd"/>
      <w:r w:rsidRPr="00776F68">
        <w:rPr>
          <w:sz w:val="24"/>
          <w:szCs w:val="24"/>
        </w:rPr>
        <w:t xml:space="preserve"> на </w:t>
      </w:r>
      <w:proofErr w:type="spellStart"/>
      <w:r w:rsidRPr="00776F68">
        <w:rPr>
          <w:sz w:val="24"/>
          <w:szCs w:val="24"/>
        </w:rPr>
        <w:t>подобрувањето</w:t>
      </w:r>
      <w:proofErr w:type="spellEnd"/>
      <w:r w:rsidRPr="00776F68">
        <w:rPr>
          <w:sz w:val="24"/>
          <w:szCs w:val="24"/>
        </w:rPr>
        <w:t xml:space="preserve"> на </w:t>
      </w:r>
      <w:proofErr w:type="spellStart"/>
      <w:r w:rsidRPr="00776F68">
        <w:rPr>
          <w:sz w:val="24"/>
          <w:szCs w:val="24"/>
        </w:rPr>
        <w:t>квалитетот</w:t>
      </w:r>
      <w:proofErr w:type="spellEnd"/>
      <w:r w:rsidRPr="00776F68">
        <w:rPr>
          <w:sz w:val="24"/>
          <w:szCs w:val="24"/>
        </w:rPr>
        <w:t xml:space="preserve"> на </w:t>
      </w:r>
      <w:proofErr w:type="spellStart"/>
      <w:r w:rsidRPr="00776F68">
        <w:rPr>
          <w:sz w:val="24"/>
          <w:szCs w:val="24"/>
        </w:rPr>
        <w:t>животот</w:t>
      </w:r>
      <w:proofErr w:type="spellEnd"/>
      <w:r w:rsidRPr="00776F68">
        <w:rPr>
          <w:sz w:val="24"/>
          <w:szCs w:val="24"/>
        </w:rPr>
        <w:t xml:space="preserve"> и </w:t>
      </w:r>
      <w:proofErr w:type="spellStart"/>
      <w:r w:rsidRPr="00776F68">
        <w:rPr>
          <w:sz w:val="24"/>
          <w:szCs w:val="24"/>
        </w:rPr>
        <w:t>добросостојбата</w:t>
      </w:r>
      <w:proofErr w:type="spellEnd"/>
      <w:r w:rsidRPr="00776F68">
        <w:rPr>
          <w:sz w:val="24"/>
          <w:szCs w:val="24"/>
        </w:rPr>
        <w:t xml:space="preserve">. </w:t>
      </w:r>
    </w:p>
    <w:p w14:paraId="7ACE3050" w14:textId="77777777" w:rsidR="00776F68" w:rsidRDefault="00756188" w:rsidP="00EA43D3">
      <w:pPr>
        <w:jc w:val="both"/>
        <w:rPr>
          <w:sz w:val="24"/>
          <w:szCs w:val="24"/>
        </w:rPr>
      </w:pPr>
      <w:proofErr w:type="spellStart"/>
      <w:r w:rsidRPr="00776F68">
        <w:rPr>
          <w:b/>
          <w:bCs/>
          <w:sz w:val="32"/>
          <w:szCs w:val="32"/>
        </w:rPr>
        <w:t>Мисија</w:t>
      </w:r>
      <w:proofErr w:type="spellEnd"/>
      <w:r w:rsidRPr="00776F68">
        <w:rPr>
          <w:sz w:val="24"/>
          <w:szCs w:val="24"/>
        </w:rPr>
        <w:t xml:space="preserve"> </w:t>
      </w:r>
    </w:p>
    <w:p w14:paraId="70B46347" w14:textId="53518E55" w:rsidR="00776F68" w:rsidRDefault="00756188" w:rsidP="00EA43D3">
      <w:pPr>
        <w:jc w:val="both"/>
        <w:rPr>
          <w:sz w:val="24"/>
          <w:szCs w:val="24"/>
        </w:rPr>
      </w:pPr>
      <w:proofErr w:type="spellStart"/>
      <w:r w:rsidRPr="00776F68">
        <w:rPr>
          <w:sz w:val="24"/>
          <w:szCs w:val="24"/>
        </w:rPr>
        <w:t>Ефективно</w:t>
      </w:r>
      <w:proofErr w:type="spellEnd"/>
      <w:r w:rsidRPr="00776F68">
        <w:rPr>
          <w:sz w:val="24"/>
          <w:szCs w:val="24"/>
        </w:rPr>
        <w:t xml:space="preserve"> </w:t>
      </w:r>
      <w:proofErr w:type="spellStart"/>
      <w:r w:rsidRPr="00776F68">
        <w:rPr>
          <w:sz w:val="24"/>
          <w:szCs w:val="24"/>
        </w:rPr>
        <w:t>учество</w:t>
      </w:r>
      <w:proofErr w:type="spellEnd"/>
      <w:r w:rsidRPr="00776F68">
        <w:rPr>
          <w:sz w:val="24"/>
          <w:szCs w:val="24"/>
        </w:rPr>
        <w:t xml:space="preserve"> на </w:t>
      </w:r>
      <w:proofErr w:type="spellStart"/>
      <w:r w:rsidRPr="00776F68">
        <w:rPr>
          <w:sz w:val="24"/>
          <w:szCs w:val="24"/>
        </w:rPr>
        <w:t>граѓаните</w:t>
      </w:r>
      <w:proofErr w:type="spellEnd"/>
      <w:r w:rsidRPr="00776F68">
        <w:rPr>
          <w:sz w:val="24"/>
          <w:szCs w:val="24"/>
        </w:rPr>
        <w:t xml:space="preserve"> во </w:t>
      </w:r>
      <w:proofErr w:type="spellStart"/>
      <w:r w:rsidRPr="00776F68">
        <w:rPr>
          <w:sz w:val="24"/>
          <w:szCs w:val="24"/>
        </w:rPr>
        <w:t>креирање</w:t>
      </w:r>
      <w:proofErr w:type="spellEnd"/>
      <w:r w:rsidRPr="00776F68">
        <w:rPr>
          <w:sz w:val="24"/>
          <w:szCs w:val="24"/>
        </w:rPr>
        <w:t xml:space="preserve"> на </w:t>
      </w:r>
      <w:proofErr w:type="spellStart"/>
      <w:r w:rsidRPr="00776F68">
        <w:rPr>
          <w:sz w:val="24"/>
          <w:szCs w:val="24"/>
        </w:rPr>
        <w:t>јавни</w:t>
      </w:r>
      <w:proofErr w:type="spellEnd"/>
      <w:r w:rsidRPr="00776F68">
        <w:rPr>
          <w:sz w:val="24"/>
          <w:szCs w:val="24"/>
        </w:rPr>
        <w:t xml:space="preserve"> </w:t>
      </w:r>
      <w:proofErr w:type="spellStart"/>
      <w:r w:rsidRPr="00776F68">
        <w:rPr>
          <w:sz w:val="24"/>
          <w:szCs w:val="24"/>
        </w:rPr>
        <w:t>политики</w:t>
      </w:r>
      <w:proofErr w:type="spellEnd"/>
      <w:r w:rsidRPr="00776F68">
        <w:rPr>
          <w:sz w:val="24"/>
          <w:szCs w:val="24"/>
        </w:rPr>
        <w:t xml:space="preserve"> и </w:t>
      </w:r>
      <w:proofErr w:type="spellStart"/>
      <w:r w:rsidRPr="00776F68">
        <w:rPr>
          <w:sz w:val="24"/>
          <w:szCs w:val="24"/>
        </w:rPr>
        <w:t>нивна</w:t>
      </w:r>
      <w:proofErr w:type="spellEnd"/>
      <w:r w:rsidRPr="00776F68">
        <w:rPr>
          <w:sz w:val="24"/>
          <w:szCs w:val="24"/>
        </w:rPr>
        <w:t xml:space="preserve"> </w:t>
      </w:r>
      <w:proofErr w:type="spellStart"/>
      <w:r w:rsidRPr="00776F68">
        <w:rPr>
          <w:sz w:val="24"/>
          <w:szCs w:val="24"/>
        </w:rPr>
        <w:t>доследна</w:t>
      </w:r>
      <w:proofErr w:type="spellEnd"/>
      <w:r w:rsidRPr="00776F68">
        <w:rPr>
          <w:sz w:val="24"/>
          <w:szCs w:val="24"/>
        </w:rPr>
        <w:t xml:space="preserve"> </w:t>
      </w:r>
      <w:proofErr w:type="spellStart"/>
      <w:r w:rsidRPr="00776F68">
        <w:rPr>
          <w:sz w:val="24"/>
          <w:szCs w:val="24"/>
        </w:rPr>
        <w:t>имплементација</w:t>
      </w:r>
      <w:proofErr w:type="spellEnd"/>
      <w:r w:rsidRPr="00776F68">
        <w:rPr>
          <w:sz w:val="24"/>
          <w:szCs w:val="24"/>
        </w:rPr>
        <w:t>.</w:t>
      </w:r>
    </w:p>
    <w:p w14:paraId="7AFCBABF" w14:textId="5F504477" w:rsidR="00776F68" w:rsidRDefault="00756188" w:rsidP="00EA43D3">
      <w:pPr>
        <w:jc w:val="both"/>
        <w:rPr>
          <w:sz w:val="24"/>
          <w:szCs w:val="24"/>
        </w:rPr>
      </w:pPr>
      <w:proofErr w:type="spellStart"/>
      <w:r w:rsidRPr="00776F68">
        <w:rPr>
          <w:b/>
          <w:bCs/>
          <w:sz w:val="32"/>
          <w:szCs w:val="32"/>
        </w:rPr>
        <w:t>Стратешки</w:t>
      </w:r>
      <w:proofErr w:type="spellEnd"/>
      <w:r w:rsidRPr="00776F68">
        <w:rPr>
          <w:b/>
          <w:bCs/>
          <w:sz w:val="32"/>
          <w:szCs w:val="32"/>
        </w:rPr>
        <w:t xml:space="preserve"> </w:t>
      </w:r>
      <w:proofErr w:type="spellStart"/>
      <w:r w:rsidRPr="00776F68">
        <w:rPr>
          <w:b/>
          <w:bCs/>
          <w:sz w:val="32"/>
          <w:szCs w:val="32"/>
        </w:rPr>
        <w:t>приоритети</w:t>
      </w:r>
      <w:proofErr w:type="spellEnd"/>
      <w:r w:rsidRPr="00776F68">
        <w:rPr>
          <w:sz w:val="24"/>
          <w:szCs w:val="24"/>
        </w:rPr>
        <w:t xml:space="preserve"> </w:t>
      </w:r>
    </w:p>
    <w:p w14:paraId="07D281ED" w14:textId="77777777" w:rsidR="00776F68" w:rsidRDefault="00756188" w:rsidP="00EA43D3">
      <w:pPr>
        <w:pStyle w:val="ListParagraph"/>
        <w:numPr>
          <w:ilvl w:val="0"/>
          <w:numId w:val="1"/>
        </w:numPr>
        <w:jc w:val="both"/>
        <w:rPr>
          <w:sz w:val="24"/>
          <w:szCs w:val="24"/>
        </w:rPr>
      </w:pPr>
      <w:proofErr w:type="spellStart"/>
      <w:r w:rsidRPr="00776F68">
        <w:rPr>
          <w:sz w:val="24"/>
          <w:szCs w:val="24"/>
        </w:rPr>
        <w:t>Зајакнат</w:t>
      </w:r>
      <w:proofErr w:type="spellEnd"/>
      <w:r w:rsidRPr="00776F68">
        <w:rPr>
          <w:sz w:val="24"/>
          <w:szCs w:val="24"/>
        </w:rPr>
        <w:t xml:space="preserve"> и </w:t>
      </w:r>
      <w:proofErr w:type="spellStart"/>
      <w:r w:rsidRPr="00776F68">
        <w:rPr>
          <w:sz w:val="24"/>
          <w:szCs w:val="24"/>
        </w:rPr>
        <w:t>консолидиран</w:t>
      </w:r>
      <w:proofErr w:type="spellEnd"/>
      <w:r w:rsidRPr="00776F68">
        <w:rPr>
          <w:sz w:val="24"/>
          <w:szCs w:val="24"/>
        </w:rPr>
        <w:t xml:space="preserve"> </w:t>
      </w:r>
      <w:proofErr w:type="spellStart"/>
      <w:r w:rsidRPr="00776F68">
        <w:rPr>
          <w:sz w:val="24"/>
          <w:szCs w:val="24"/>
        </w:rPr>
        <w:t>граѓански</w:t>
      </w:r>
      <w:proofErr w:type="spellEnd"/>
      <w:r w:rsidRPr="00776F68">
        <w:rPr>
          <w:sz w:val="24"/>
          <w:szCs w:val="24"/>
        </w:rPr>
        <w:t xml:space="preserve"> сектор </w:t>
      </w:r>
    </w:p>
    <w:p w14:paraId="68A58DFF" w14:textId="64039880" w:rsidR="00776F68" w:rsidRDefault="00756188" w:rsidP="00EA43D3">
      <w:pPr>
        <w:pStyle w:val="ListParagraph"/>
        <w:numPr>
          <w:ilvl w:val="0"/>
          <w:numId w:val="1"/>
        </w:numPr>
        <w:jc w:val="both"/>
        <w:rPr>
          <w:sz w:val="24"/>
          <w:szCs w:val="24"/>
        </w:rPr>
      </w:pPr>
      <w:proofErr w:type="spellStart"/>
      <w:r w:rsidRPr="00776F68">
        <w:rPr>
          <w:sz w:val="24"/>
          <w:szCs w:val="24"/>
        </w:rPr>
        <w:t>Поттикнување</w:t>
      </w:r>
      <w:proofErr w:type="spellEnd"/>
      <w:r w:rsidRPr="00776F68">
        <w:rPr>
          <w:sz w:val="24"/>
          <w:szCs w:val="24"/>
        </w:rPr>
        <w:t xml:space="preserve"> на </w:t>
      </w:r>
      <w:proofErr w:type="spellStart"/>
      <w:r w:rsidRPr="00776F68">
        <w:rPr>
          <w:sz w:val="24"/>
          <w:szCs w:val="24"/>
        </w:rPr>
        <w:t>понатамошната</w:t>
      </w:r>
      <w:proofErr w:type="spellEnd"/>
      <w:r w:rsidRPr="00776F68">
        <w:rPr>
          <w:sz w:val="24"/>
          <w:szCs w:val="24"/>
        </w:rPr>
        <w:t xml:space="preserve"> </w:t>
      </w:r>
      <w:proofErr w:type="spellStart"/>
      <w:r w:rsidRPr="00776F68">
        <w:rPr>
          <w:sz w:val="24"/>
          <w:szCs w:val="24"/>
        </w:rPr>
        <w:t>децентрализација</w:t>
      </w:r>
      <w:proofErr w:type="spellEnd"/>
      <w:r w:rsidRPr="00776F68">
        <w:rPr>
          <w:sz w:val="24"/>
          <w:szCs w:val="24"/>
        </w:rPr>
        <w:t xml:space="preserve"> во општеството </w:t>
      </w:r>
    </w:p>
    <w:p w14:paraId="028C862A" w14:textId="77777777" w:rsidR="00776F68" w:rsidRDefault="00756188" w:rsidP="00EA43D3">
      <w:pPr>
        <w:pStyle w:val="ListParagraph"/>
        <w:numPr>
          <w:ilvl w:val="0"/>
          <w:numId w:val="1"/>
        </w:numPr>
        <w:jc w:val="both"/>
        <w:rPr>
          <w:sz w:val="24"/>
          <w:szCs w:val="24"/>
        </w:rPr>
      </w:pPr>
      <w:proofErr w:type="spellStart"/>
      <w:r w:rsidRPr="00776F68">
        <w:rPr>
          <w:sz w:val="24"/>
          <w:szCs w:val="24"/>
        </w:rPr>
        <w:t>Учество</w:t>
      </w:r>
      <w:proofErr w:type="spellEnd"/>
      <w:r w:rsidRPr="00776F68">
        <w:rPr>
          <w:sz w:val="24"/>
          <w:szCs w:val="24"/>
        </w:rPr>
        <w:t xml:space="preserve"> во </w:t>
      </w:r>
      <w:proofErr w:type="spellStart"/>
      <w:r w:rsidRPr="00776F68">
        <w:rPr>
          <w:sz w:val="24"/>
          <w:szCs w:val="24"/>
        </w:rPr>
        <w:t>создавање</w:t>
      </w:r>
      <w:proofErr w:type="spellEnd"/>
      <w:r w:rsidRPr="00776F68">
        <w:rPr>
          <w:sz w:val="24"/>
          <w:szCs w:val="24"/>
        </w:rPr>
        <w:t xml:space="preserve"> </w:t>
      </w:r>
      <w:proofErr w:type="spellStart"/>
      <w:r w:rsidRPr="00776F68">
        <w:rPr>
          <w:sz w:val="24"/>
          <w:szCs w:val="24"/>
        </w:rPr>
        <w:t>услови</w:t>
      </w:r>
      <w:proofErr w:type="spellEnd"/>
      <w:r w:rsidRPr="00776F68">
        <w:rPr>
          <w:sz w:val="24"/>
          <w:szCs w:val="24"/>
        </w:rPr>
        <w:t xml:space="preserve"> за економски </w:t>
      </w:r>
      <w:proofErr w:type="spellStart"/>
      <w:r w:rsidRPr="00776F68">
        <w:rPr>
          <w:sz w:val="24"/>
          <w:szCs w:val="24"/>
        </w:rPr>
        <w:t>развој</w:t>
      </w:r>
      <w:proofErr w:type="spellEnd"/>
      <w:r w:rsidRPr="00776F68">
        <w:rPr>
          <w:sz w:val="24"/>
          <w:szCs w:val="24"/>
        </w:rPr>
        <w:t xml:space="preserve"> на </w:t>
      </w:r>
      <w:proofErr w:type="spellStart"/>
      <w:r w:rsidRPr="00776F68">
        <w:rPr>
          <w:sz w:val="24"/>
          <w:szCs w:val="24"/>
        </w:rPr>
        <w:t>заедниците</w:t>
      </w:r>
      <w:proofErr w:type="spellEnd"/>
    </w:p>
    <w:p w14:paraId="4B381B05" w14:textId="31A42E2F" w:rsidR="00756188" w:rsidRPr="00776F68" w:rsidRDefault="00756188" w:rsidP="00EA43D3">
      <w:pPr>
        <w:pStyle w:val="ListParagraph"/>
        <w:numPr>
          <w:ilvl w:val="0"/>
          <w:numId w:val="1"/>
        </w:numPr>
        <w:jc w:val="both"/>
        <w:rPr>
          <w:sz w:val="24"/>
          <w:szCs w:val="24"/>
        </w:rPr>
      </w:pPr>
      <w:proofErr w:type="spellStart"/>
      <w:r w:rsidRPr="00776F68">
        <w:rPr>
          <w:sz w:val="24"/>
          <w:szCs w:val="24"/>
        </w:rPr>
        <w:t>Зајакнување</w:t>
      </w:r>
      <w:proofErr w:type="spellEnd"/>
      <w:r w:rsidRPr="00776F68">
        <w:rPr>
          <w:sz w:val="24"/>
          <w:szCs w:val="24"/>
        </w:rPr>
        <w:t xml:space="preserve"> на </w:t>
      </w:r>
      <w:proofErr w:type="spellStart"/>
      <w:r w:rsidRPr="00776F68">
        <w:rPr>
          <w:sz w:val="24"/>
          <w:szCs w:val="24"/>
        </w:rPr>
        <w:t>младинското</w:t>
      </w:r>
      <w:proofErr w:type="spellEnd"/>
      <w:r w:rsidRPr="00776F68">
        <w:rPr>
          <w:sz w:val="24"/>
          <w:szCs w:val="24"/>
        </w:rPr>
        <w:t xml:space="preserve"> </w:t>
      </w:r>
      <w:proofErr w:type="spellStart"/>
      <w:r w:rsidRPr="00776F68">
        <w:rPr>
          <w:sz w:val="24"/>
          <w:szCs w:val="24"/>
        </w:rPr>
        <w:t>учество</w:t>
      </w:r>
      <w:proofErr w:type="spellEnd"/>
      <w:r w:rsidRPr="00776F68">
        <w:rPr>
          <w:sz w:val="24"/>
          <w:szCs w:val="24"/>
        </w:rPr>
        <w:t xml:space="preserve"> и </w:t>
      </w:r>
      <w:proofErr w:type="spellStart"/>
      <w:r w:rsidRPr="00776F68">
        <w:rPr>
          <w:sz w:val="24"/>
          <w:szCs w:val="24"/>
        </w:rPr>
        <w:t>активизам</w:t>
      </w:r>
      <w:proofErr w:type="spellEnd"/>
      <w:r w:rsidRPr="00776F68">
        <w:rPr>
          <w:sz w:val="24"/>
          <w:szCs w:val="24"/>
        </w:rPr>
        <w:t xml:space="preserve"> во </w:t>
      </w:r>
      <w:proofErr w:type="spellStart"/>
      <w:r w:rsidRPr="00776F68">
        <w:rPr>
          <w:sz w:val="24"/>
          <w:szCs w:val="24"/>
        </w:rPr>
        <w:t>Источниот</w:t>
      </w:r>
      <w:proofErr w:type="spellEnd"/>
      <w:r w:rsidRPr="00776F68">
        <w:rPr>
          <w:sz w:val="24"/>
          <w:szCs w:val="24"/>
        </w:rPr>
        <w:t xml:space="preserve"> </w:t>
      </w:r>
      <w:proofErr w:type="spellStart"/>
      <w:r w:rsidRPr="00776F68">
        <w:rPr>
          <w:sz w:val="24"/>
          <w:szCs w:val="24"/>
        </w:rPr>
        <w:t>плански</w:t>
      </w:r>
      <w:proofErr w:type="spellEnd"/>
      <w:r w:rsidRPr="00776F68">
        <w:rPr>
          <w:sz w:val="24"/>
          <w:szCs w:val="24"/>
        </w:rPr>
        <w:t xml:space="preserve"> </w:t>
      </w:r>
      <w:proofErr w:type="spellStart"/>
      <w:r w:rsidRPr="00776F68">
        <w:rPr>
          <w:sz w:val="24"/>
          <w:szCs w:val="24"/>
        </w:rPr>
        <w:t>регион</w:t>
      </w:r>
      <w:proofErr w:type="spellEnd"/>
    </w:p>
    <w:p w14:paraId="03403AC1" w14:textId="77777777" w:rsidR="001B1827" w:rsidRDefault="001B1827" w:rsidP="00756188">
      <w:pPr>
        <w:rPr>
          <w:sz w:val="24"/>
          <w:szCs w:val="24"/>
        </w:rPr>
      </w:pPr>
    </w:p>
    <w:p w14:paraId="18A7BB8A" w14:textId="77777777" w:rsidR="001B1827" w:rsidRDefault="001B1827" w:rsidP="001B1827">
      <w:pPr>
        <w:rPr>
          <w:b/>
          <w:bCs/>
          <w:sz w:val="24"/>
          <w:szCs w:val="24"/>
        </w:rPr>
      </w:pPr>
      <w:r w:rsidRPr="001B1827">
        <w:rPr>
          <w:b/>
          <w:bCs/>
          <w:sz w:val="24"/>
          <w:szCs w:val="24"/>
        </w:rPr>
        <w:t xml:space="preserve"> </w:t>
      </w:r>
      <w:r w:rsidR="00756188" w:rsidRPr="001B1827">
        <w:rPr>
          <w:b/>
          <w:bCs/>
          <w:sz w:val="24"/>
          <w:szCs w:val="24"/>
        </w:rPr>
        <w:t>Во 202</w:t>
      </w:r>
      <w:r w:rsidRPr="001B1827">
        <w:rPr>
          <w:b/>
          <w:bCs/>
          <w:sz w:val="24"/>
          <w:szCs w:val="24"/>
        </w:rPr>
        <w:t>1</w:t>
      </w:r>
      <w:r w:rsidR="00756188" w:rsidRPr="001B1827">
        <w:rPr>
          <w:b/>
          <w:bCs/>
          <w:sz w:val="24"/>
          <w:szCs w:val="24"/>
        </w:rPr>
        <w:t xml:space="preserve"> </w:t>
      </w:r>
      <w:proofErr w:type="spellStart"/>
      <w:r w:rsidR="00756188" w:rsidRPr="001B1827">
        <w:rPr>
          <w:b/>
          <w:bCs/>
          <w:sz w:val="24"/>
          <w:szCs w:val="24"/>
        </w:rPr>
        <w:t>година</w:t>
      </w:r>
      <w:proofErr w:type="spellEnd"/>
      <w:r w:rsidR="00756188" w:rsidRPr="001B1827">
        <w:rPr>
          <w:b/>
          <w:bCs/>
          <w:sz w:val="24"/>
          <w:szCs w:val="24"/>
        </w:rPr>
        <w:t xml:space="preserve">, </w:t>
      </w:r>
      <w:proofErr w:type="spellStart"/>
      <w:r w:rsidR="00756188" w:rsidRPr="001B1827">
        <w:rPr>
          <w:b/>
          <w:bCs/>
          <w:sz w:val="24"/>
          <w:szCs w:val="24"/>
        </w:rPr>
        <w:t>Фондацијата</w:t>
      </w:r>
      <w:proofErr w:type="spellEnd"/>
      <w:r w:rsidR="00756188" w:rsidRPr="001B1827">
        <w:rPr>
          <w:b/>
          <w:bCs/>
          <w:sz w:val="24"/>
          <w:szCs w:val="24"/>
        </w:rPr>
        <w:t xml:space="preserve"> за </w:t>
      </w:r>
      <w:proofErr w:type="spellStart"/>
      <w:r w:rsidR="00756188" w:rsidRPr="001B1827">
        <w:rPr>
          <w:b/>
          <w:bCs/>
          <w:sz w:val="24"/>
          <w:szCs w:val="24"/>
        </w:rPr>
        <w:t>развој</w:t>
      </w:r>
      <w:proofErr w:type="spellEnd"/>
      <w:r w:rsidR="00756188" w:rsidRPr="001B1827">
        <w:rPr>
          <w:b/>
          <w:bCs/>
          <w:sz w:val="24"/>
          <w:szCs w:val="24"/>
        </w:rPr>
        <w:t xml:space="preserve"> на локалната </w:t>
      </w:r>
      <w:proofErr w:type="spellStart"/>
      <w:r w:rsidR="00756188" w:rsidRPr="001B1827">
        <w:rPr>
          <w:b/>
          <w:bCs/>
          <w:sz w:val="24"/>
          <w:szCs w:val="24"/>
        </w:rPr>
        <w:t>заедница</w:t>
      </w:r>
      <w:proofErr w:type="spellEnd"/>
      <w:r w:rsidR="00756188" w:rsidRPr="001B1827">
        <w:rPr>
          <w:b/>
          <w:bCs/>
          <w:sz w:val="24"/>
          <w:szCs w:val="24"/>
        </w:rPr>
        <w:t xml:space="preserve"> – Штип обезбеди: </w:t>
      </w:r>
    </w:p>
    <w:p w14:paraId="2B88FF7B" w14:textId="6941D120" w:rsidR="001B1827" w:rsidRDefault="001B1827" w:rsidP="00EA43D3">
      <w:pPr>
        <w:jc w:val="both"/>
        <w:rPr>
          <w:b/>
          <w:bCs/>
          <w:sz w:val="24"/>
          <w:szCs w:val="24"/>
        </w:rPr>
      </w:pPr>
      <w:r>
        <w:rPr>
          <w:sz w:val="24"/>
          <w:szCs w:val="24"/>
        </w:rPr>
        <w:t xml:space="preserve">          </w:t>
      </w:r>
      <w:r w:rsidR="00756188" w:rsidRPr="00776F68">
        <w:rPr>
          <w:sz w:val="24"/>
          <w:szCs w:val="24"/>
        </w:rPr>
        <w:t xml:space="preserve">- </w:t>
      </w:r>
      <w:proofErr w:type="spellStart"/>
      <w:r w:rsidR="00756188" w:rsidRPr="00776F68">
        <w:rPr>
          <w:sz w:val="24"/>
          <w:szCs w:val="24"/>
        </w:rPr>
        <w:t>Правна</w:t>
      </w:r>
      <w:proofErr w:type="spellEnd"/>
      <w:r w:rsidR="00756188" w:rsidRPr="00776F68">
        <w:rPr>
          <w:sz w:val="24"/>
          <w:szCs w:val="24"/>
        </w:rPr>
        <w:t xml:space="preserve"> </w:t>
      </w:r>
      <w:proofErr w:type="spellStart"/>
      <w:r w:rsidR="00756188" w:rsidRPr="00776F68">
        <w:rPr>
          <w:sz w:val="24"/>
          <w:szCs w:val="24"/>
        </w:rPr>
        <w:t>поддршка</w:t>
      </w:r>
      <w:proofErr w:type="spellEnd"/>
      <w:r w:rsidR="00756188" w:rsidRPr="00776F68">
        <w:rPr>
          <w:sz w:val="24"/>
          <w:szCs w:val="24"/>
        </w:rPr>
        <w:t xml:space="preserve">, </w:t>
      </w:r>
      <w:proofErr w:type="spellStart"/>
      <w:r w:rsidR="00756188" w:rsidRPr="00776F68">
        <w:rPr>
          <w:sz w:val="24"/>
          <w:szCs w:val="24"/>
        </w:rPr>
        <w:t>консултации</w:t>
      </w:r>
      <w:proofErr w:type="spellEnd"/>
      <w:r w:rsidR="00756188" w:rsidRPr="00776F68">
        <w:rPr>
          <w:sz w:val="24"/>
          <w:szCs w:val="24"/>
        </w:rPr>
        <w:t xml:space="preserve"> и </w:t>
      </w:r>
      <w:proofErr w:type="spellStart"/>
      <w:r w:rsidR="00756188" w:rsidRPr="00776F68">
        <w:rPr>
          <w:sz w:val="24"/>
          <w:szCs w:val="24"/>
        </w:rPr>
        <w:t>совети</w:t>
      </w:r>
      <w:proofErr w:type="spellEnd"/>
      <w:r w:rsidR="00756188" w:rsidRPr="00776F68">
        <w:rPr>
          <w:sz w:val="24"/>
          <w:szCs w:val="24"/>
        </w:rPr>
        <w:t xml:space="preserve"> на </w:t>
      </w:r>
      <w:proofErr w:type="spellStart"/>
      <w:r w:rsidR="00756188" w:rsidRPr="00776F68">
        <w:rPr>
          <w:sz w:val="24"/>
          <w:szCs w:val="24"/>
        </w:rPr>
        <w:t>граѓански</w:t>
      </w:r>
      <w:proofErr w:type="spellEnd"/>
      <w:r w:rsidR="00756188" w:rsidRPr="00776F68">
        <w:rPr>
          <w:sz w:val="24"/>
          <w:szCs w:val="24"/>
        </w:rPr>
        <w:t xml:space="preserve"> </w:t>
      </w:r>
      <w:proofErr w:type="spellStart"/>
      <w:r w:rsidR="00756188" w:rsidRPr="00776F68">
        <w:rPr>
          <w:sz w:val="24"/>
          <w:szCs w:val="24"/>
        </w:rPr>
        <w:t>организации</w:t>
      </w:r>
      <w:proofErr w:type="spellEnd"/>
      <w:r w:rsidR="00756188" w:rsidRPr="00776F68">
        <w:rPr>
          <w:sz w:val="24"/>
          <w:szCs w:val="24"/>
        </w:rPr>
        <w:t xml:space="preserve">, </w:t>
      </w:r>
      <w:proofErr w:type="spellStart"/>
      <w:r w:rsidR="00756188" w:rsidRPr="00776F68">
        <w:rPr>
          <w:sz w:val="24"/>
          <w:szCs w:val="24"/>
        </w:rPr>
        <w:t>поврзани</w:t>
      </w:r>
      <w:proofErr w:type="spellEnd"/>
      <w:r w:rsidR="00756188" w:rsidRPr="00776F68">
        <w:rPr>
          <w:sz w:val="24"/>
          <w:szCs w:val="24"/>
        </w:rPr>
        <w:t xml:space="preserve"> </w:t>
      </w:r>
      <w:proofErr w:type="spellStart"/>
      <w:r w:rsidR="00756188" w:rsidRPr="00776F68">
        <w:rPr>
          <w:sz w:val="24"/>
          <w:szCs w:val="24"/>
        </w:rPr>
        <w:t>со</w:t>
      </w:r>
      <w:proofErr w:type="spellEnd"/>
      <w:r w:rsidR="00756188" w:rsidRPr="00776F68">
        <w:rPr>
          <w:sz w:val="24"/>
          <w:szCs w:val="24"/>
        </w:rPr>
        <w:t xml:space="preserve"> </w:t>
      </w:r>
      <w:r>
        <w:rPr>
          <w:sz w:val="24"/>
          <w:szCs w:val="24"/>
        </w:rPr>
        <w:t xml:space="preserve">               </w:t>
      </w:r>
      <w:proofErr w:type="spellStart"/>
      <w:r w:rsidR="00756188" w:rsidRPr="00776F68">
        <w:rPr>
          <w:sz w:val="24"/>
          <w:szCs w:val="24"/>
        </w:rPr>
        <w:t>регистрација</w:t>
      </w:r>
      <w:proofErr w:type="spellEnd"/>
      <w:r w:rsidR="00756188" w:rsidRPr="00776F68">
        <w:rPr>
          <w:sz w:val="24"/>
          <w:szCs w:val="24"/>
        </w:rPr>
        <w:t xml:space="preserve"> и </w:t>
      </w:r>
      <w:proofErr w:type="spellStart"/>
      <w:r w:rsidR="00756188" w:rsidRPr="00776F68">
        <w:rPr>
          <w:sz w:val="24"/>
          <w:szCs w:val="24"/>
        </w:rPr>
        <w:t>пререгистрација</w:t>
      </w:r>
      <w:proofErr w:type="spellEnd"/>
      <w:r w:rsidR="00756188" w:rsidRPr="00776F68">
        <w:rPr>
          <w:sz w:val="24"/>
          <w:szCs w:val="24"/>
        </w:rPr>
        <w:t xml:space="preserve"> на </w:t>
      </w:r>
      <w:proofErr w:type="spellStart"/>
      <w:r w:rsidR="00756188" w:rsidRPr="00776F68">
        <w:rPr>
          <w:sz w:val="24"/>
          <w:szCs w:val="24"/>
        </w:rPr>
        <w:t>здруженија</w:t>
      </w:r>
      <w:proofErr w:type="spellEnd"/>
      <w:r w:rsidR="00756188" w:rsidRPr="00776F68">
        <w:rPr>
          <w:sz w:val="24"/>
          <w:szCs w:val="24"/>
        </w:rPr>
        <w:t xml:space="preserve">, </w:t>
      </w:r>
      <w:proofErr w:type="spellStart"/>
      <w:r w:rsidR="00756188" w:rsidRPr="00776F68">
        <w:rPr>
          <w:sz w:val="24"/>
          <w:szCs w:val="24"/>
        </w:rPr>
        <w:t>ревизија</w:t>
      </w:r>
      <w:proofErr w:type="spellEnd"/>
      <w:r w:rsidR="00756188" w:rsidRPr="00776F68">
        <w:rPr>
          <w:sz w:val="24"/>
          <w:szCs w:val="24"/>
        </w:rPr>
        <w:t xml:space="preserve"> на </w:t>
      </w:r>
      <w:proofErr w:type="spellStart"/>
      <w:r w:rsidR="00756188" w:rsidRPr="00776F68">
        <w:rPr>
          <w:sz w:val="24"/>
          <w:szCs w:val="24"/>
        </w:rPr>
        <w:t>внатрешни</w:t>
      </w:r>
      <w:proofErr w:type="spellEnd"/>
      <w:r w:rsidR="00756188" w:rsidRPr="00776F68">
        <w:rPr>
          <w:sz w:val="24"/>
          <w:szCs w:val="24"/>
        </w:rPr>
        <w:t xml:space="preserve"> </w:t>
      </w:r>
      <w:proofErr w:type="spellStart"/>
      <w:r w:rsidR="00756188" w:rsidRPr="00776F68">
        <w:rPr>
          <w:sz w:val="24"/>
          <w:szCs w:val="24"/>
        </w:rPr>
        <w:t>документи</w:t>
      </w:r>
      <w:proofErr w:type="spellEnd"/>
      <w:r w:rsidR="00756188" w:rsidRPr="00776F68">
        <w:rPr>
          <w:sz w:val="24"/>
          <w:szCs w:val="24"/>
        </w:rPr>
        <w:t xml:space="preserve"> и </w:t>
      </w:r>
      <w:proofErr w:type="spellStart"/>
      <w:r w:rsidR="00756188" w:rsidRPr="00776F68">
        <w:rPr>
          <w:sz w:val="24"/>
          <w:szCs w:val="24"/>
        </w:rPr>
        <w:t>правилници</w:t>
      </w:r>
      <w:proofErr w:type="spellEnd"/>
      <w:r w:rsidR="00756188" w:rsidRPr="00776F68">
        <w:rPr>
          <w:sz w:val="24"/>
          <w:szCs w:val="24"/>
        </w:rPr>
        <w:t xml:space="preserve"> и </w:t>
      </w:r>
      <w:proofErr w:type="spellStart"/>
      <w:r w:rsidR="00756188" w:rsidRPr="00776F68">
        <w:rPr>
          <w:sz w:val="24"/>
          <w:szCs w:val="24"/>
        </w:rPr>
        <w:t>совети</w:t>
      </w:r>
      <w:proofErr w:type="spellEnd"/>
      <w:r w:rsidR="00756188" w:rsidRPr="00776F68">
        <w:rPr>
          <w:sz w:val="24"/>
          <w:szCs w:val="24"/>
        </w:rPr>
        <w:t xml:space="preserve"> за </w:t>
      </w:r>
      <w:proofErr w:type="spellStart"/>
      <w:r w:rsidR="00756188" w:rsidRPr="00776F68">
        <w:rPr>
          <w:sz w:val="24"/>
          <w:szCs w:val="24"/>
        </w:rPr>
        <w:t>ефикасно</w:t>
      </w:r>
      <w:proofErr w:type="spellEnd"/>
      <w:r w:rsidR="00756188" w:rsidRPr="00776F68">
        <w:rPr>
          <w:sz w:val="24"/>
          <w:szCs w:val="24"/>
        </w:rPr>
        <w:t xml:space="preserve"> </w:t>
      </w:r>
      <w:proofErr w:type="spellStart"/>
      <w:r w:rsidR="00756188" w:rsidRPr="00776F68">
        <w:rPr>
          <w:sz w:val="24"/>
          <w:szCs w:val="24"/>
        </w:rPr>
        <w:t>финансиско</w:t>
      </w:r>
      <w:proofErr w:type="spellEnd"/>
      <w:r w:rsidR="00756188" w:rsidRPr="00776F68">
        <w:rPr>
          <w:sz w:val="24"/>
          <w:szCs w:val="24"/>
        </w:rPr>
        <w:t xml:space="preserve"> </w:t>
      </w:r>
      <w:proofErr w:type="spellStart"/>
      <w:r w:rsidR="00756188" w:rsidRPr="00776F68">
        <w:rPr>
          <w:sz w:val="24"/>
          <w:szCs w:val="24"/>
        </w:rPr>
        <w:t>работење</w:t>
      </w:r>
      <w:proofErr w:type="spellEnd"/>
      <w:r w:rsidR="00756188" w:rsidRPr="00776F68">
        <w:rPr>
          <w:sz w:val="24"/>
          <w:szCs w:val="24"/>
        </w:rPr>
        <w:t xml:space="preserve"> на </w:t>
      </w:r>
      <w:proofErr w:type="spellStart"/>
      <w:r w:rsidR="00756188" w:rsidRPr="00776F68">
        <w:rPr>
          <w:sz w:val="24"/>
          <w:szCs w:val="24"/>
        </w:rPr>
        <w:t>граѓански</w:t>
      </w:r>
      <w:proofErr w:type="spellEnd"/>
      <w:r w:rsidR="00756188" w:rsidRPr="00776F68">
        <w:rPr>
          <w:sz w:val="24"/>
          <w:szCs w:val="24"/>
        </w:rPr>
        <w:t xml:space="preserve"> </w:t>
      </w:r>
      <w:proofErr w:type="spellStart"/>
      <w:r w:rsidR="00756188" w:rsidRPr="00776F68">
        <w:rPr>
          <w:sz w:val="24"/>
          <w:szCs w:val="24"/>
        </w:rPr>
        <w:t>организации</w:t>
      </w:r>
      <w:proofErr w:type="spellEnd"/>
      <w:r w:rsidR="00756188" w:rsidRPr="00776F68">
        <w:rPr>
          <w:sz w:val="24"/>
          <w:szCs w:val="24"/>
        </w:rPr>
        <w:t>.</w:t>
      </w:r>
    </w:p>
    <w:p w14:paraId="22E6C318" w14:textId="77777777" w:rsidR="001B1827" w:rsidRDefault="001B1827" w:rsidP="00EA43D3">
      <w:pPr>
        <w:jc w:val="both"/>
        <w:rPr>
          <w:b/>
          <w:bCs/>
          <w:sz w:val="24"/>
          <w:szCs w:val="24"/>
        </w:rPr>
      </w:pPr>
      <w:r>
        <w:rPr>
          <w:b/>
          <w:bCs/>
          <w:sz w:val="24"/>
          <w:szCs w:val="24"/>
        </w:rPr>
        <w:t xml:space="preserve">          </w:t>
      </w:r>
      <w:r w:rsidR="00756188" w:rsidRPr="00776F68">
        <w:rPr>
          <w:sz w:val="24"/>
          <w:szCs w:val="24"/>
        </w:rPr>
        <w:t xml:space="preserve">- </w:t>
      </w:r>
      <w:proofErr w:type="spellStart"/>
      <w:r w:rsidR="00756188" w:rsidRPr="00776F68">
        <w:rPr>
          <w:sz w:val="24"/>
          <w:szCs w:val="24"/>
        </w:rPr>
        <w:t>Менторска</w:t>
      </w:r>
      <w:proofErr w:type="spellEnd"/>
      <w:r w:rsidR="00756188" w:rsidRPr="00776F68">
        <w:rPr>
          <w:sz w:val="24"/>
          <w:szCs w:val="24"/>
        </w:rPr>
        <w:t xml:space="preserve"> </w:t>
      </w:r>
      <w:proofErr w:type="spellStart"/>
      <w:r w:rsidR="00756188" w:rsidRPr="00776F68">
        <w:rPr>
          <w:sz w:val="24"/>
          <w:szCs w:val="24"/>
        </w:rPr>
        <w:t>поддршка</w:t>
      </w:r>
      <w:proofErr w:type="spellEnd"/>
      <w:r w:rsidR="00756188" w:rsidRPr="00776F68">
        <w:rPr>
          <w:sz w:val="24"/>
          <w:szCs w:val="24"/>
        </w:rPr>
        <w:t xml:space="preserve">, која </w:t>
      </w:r>
      <w:proofErr w:type="spellStart"/>
      <w:r w:rsidR="00756188" w:rsidRPr="00776F68">
        <w:rPr>
          <w:sz w:val="24"/>
          <w:szCs w:val="24"/>
        </w:rPr>
        <w:t>опфати</w:t>
      </w:r>
      <w:proofErr w:type="spellEnd"/>
      <w:r w:rsidR="00756188" w:rsidRPr="00776F68">
        <w:rPr>
          <w:sz w:val="24"/>
          <w:szCs w:val="24"/>
        </w:rPr>
        <w:t xml:space="preserve"> обуки, </w:t>
      </w:r>
      <w:proofErr w:type="spellStart"/>
      <w:r w:rsidR="00756188" w:rsidRPr="00776F68">
        <w:rPr>
          <w:sz w:val="24"/>
          <w:szCs w:val="24"/>
        </w:rPr>
        <w:t>консултации</w:t>
      </w:r>
      <w:proofErr w:type="spellEnd"/>
      <w:r w:rsidR="00756188" w:rsidRPr="00776F68">
        <w:rPr>
          <w:sz w:val="24"/>
          <w:szCs w:val="24"/>
        </w:rPr>
        <w:t xml:space="preserve"> и </w:t>
      </w:r>
      <w:proofErr w:type="spellStart"/>
      <w:r w:rsidR="00756188" w:rsidRPr="00776F68">
        <w:rPr>
          <w:sz w:val="24"/>
          <w:szCs w:val="24"/>
        </w:rPr>
        <w:t>совети</w:t>
      </w:r>
      <w:proofErr w:type="spellEnd"/>
      <w:r w:rsidR="00756188" w:rsidRPr="00776F68">
        <w:rPr>
          <w:sz w:val="24"/>
          <w:szCs w:val="24"/>
        </w:rPr>
        <w:t xml:space="preserve"> за </w:t>
      </w:r>
      <w:proofErr w:type="spellStart"/>
      <w:r w:rsidR="00756188" w:rsidRPr="00776F68">
        <w:rPr>
          <w:sz w:val="24"/>
          <w:szCs w:val="24"/>
        </w:rPr>
        <w:t>застапување</w:t>
      </w:r>
      <w:proofErr w:type="spellEnd"/>
      <w:r w:rsidR="00756188" w:rsidRPr="00776F68">
        <w:rPr>
          <w:sz w:val="24"/>
          <w:szCs w:val="24"/>
        </w:rPr>
        <w:t xml:space="preserve"> </w:t>
      </w:r>
      <w:proofErr w:type="spellStart"/>
      <w:r w:rsidR="00756188" w:rsidRPr="00776F68">
        <w:rPr>
          <w:sz w:val="24"/>
          <w:szCs w:val="24"/>
        </w:rPr>
        <w:t>базирано</w:t>
      </w:r>
      <w:proofErr w:type="spellEnd"/>
      <w:r w:rsidR="00756188" w:rsidRPr="00776F68">
        <w:rPr>
          <w:sz w:val="24"/>
          <w:szCs w:val="24"/>
        </w:rPr>
        <w:t xml:space="preserve"> на </w:t>
      </w:r>
      <w:proofErr w:type="spellStart"/>
      <w:r w:rsidR="00756188" w:rsidRPr="00776F68">
        <w:rPr>
          <w:sz w:val="24"/>
          <w:szCs w:val="24"/>
        </w:rPr>
        <w:t>докази</w:t>
      </w:r>
      <w:proofErr w:type="spellEnd"/>
      <w:r w:rsidR="00756188" w:rsidRPr="00776F68">
        <w:rPr>
          <w:sz w:val="24"/>
          <w:szCs w:val="24"/>
        </w:rPr>
        <w:t xml:space="preserve">, </w:t>
      </w:r>
      <w:proofErr w:type="spellStart"/>
      <w:r w:rsidR="00756188" w:rsidRPr="00776F68">
        <w:rPr>
          <w:sz w:val="24"/>
          <w:szCs w:val="24"/>
        </w:rPr>
        <w:t>лобирање</w:t>
      </w:r>
      <w:proofErr w:type="spellEnd"/>
      <w:r w:rsidR="00756188" w:rsidRPr="00776F68">
        <w:rPr>
          <w:sz w:val="24"/>
          <w:szCs w:val="24"/>
        </w:rPr>
        <w:t xml:space="preserve"> и </w:t>
      </w:r>
      <w:proofErr w:type="spellStart"/>
      <w:r w:rsidR="00756188" w:rsidRPr="00776F68">
        <w:rPr>
          <w:sz w:val="24"/>
          <w:szCs w:val="24"/>
        </w:rPr>
        <w:t>мониторинг</w:t>
      </w:r>
      <w:proofErr w:type="spellEnd"/>
      <w:r w:rsidR="00756188" w:rsidRPr="00776F68">
        <w:rPr>
          <w:sz w:val="24"/>
          <w:szCs w:val="24"/>
        </w:rPr>
        <w:t xml:space="preserve"> на </w:t>
      </w:r>
      <w:proofErr w:type="spellStart"/>
      <w:r w:rsidR="00756188" w:rsidRPr="00776F68">
        <w:rPr>
          <w:sz w:val="24"/>
          <w:szCs w:val="24"/>
        </w:rPr>
        <w:t>јавни</w:t>
      </w:r>
      <w:proofErr w:type="spellEnd"/>
      <w:r w:rsidR="00756188" w:rsidRPr="00776F68">
        <w:rPr>
          <w:sz w:val="24"/>
          <w:szCs w:val="24"/>
        </w:rPr>
        <w:t xml:space="preserve"> </w:t>
      </w:r>
      <w:proofErr w:type="spellStart"/>
      <w:r w:rsidR="00756188" w:rsidRPr="00776F68">
        <w:rPr>
          <w:sz w:val="24"/>
          <w:szCs w:val="24"/>
        </w:rPr>
        <w:t>политики</w:t>
      </w:r>
      <w:proofErr w:type="spellEnd"/>
      <w:r w:rsidR="00756188" w:rsidRPr="00776F68">
        <w:rPr>
          <w:sz w:val="24"/>
          <w:szCs w:val="24"/>
        </w:rPr>
        <w:t xml:space="preserve">. </w:t>
      </w:r>
    </w:p>
    <w:p w14:paraId="6DED6A8D" w14:textId="77777777" w:rsidR="001B1827" w:rsidRDefault="001B1827" w:rsidP="00EA43D3">
      <w:pPr>
        <w:jc w:val="both"/>
        <w:rPr>
          <w:b/>
          <w:bCs/>
          <w:sz w:val="24"/>
          <w:szCs w:val="24"/>
        </w:rPr>
      </w:pPr>
      <w:r>
        <w:rPr>
          <w:b/>
          <w:bCs/>
          <w:sz w:val="24"/>
          <w:szCs w:val="24"/>
        </w:rPr>
        <w:t xml:space="preserve">          </w:t>
      </w:r>
      <w:r w:rsidR="00756188" w:rsidRPr="00776F68">
        <w:rPr>
          <w:sz w:val="24"/>
          <w:szCs w:val="24"/>
        </w:rPr>
        <w:t xml:space="preserve">- </w:t>
      </w:r>
      <w:proofErr w:type="spellStart"/>
      <w:r w:rsidR="00756188" w:rsidRPr="00776F68">
        <w:rPr>
          <w:sz w:val="24"/>
          <w:szCs w:val="24"/>
        </w:rPr>
        <w:t>Поддршка</w:t>
      </w:r>
      <w:proofErr w:type="spellEnd"/>
      <w:r w:rsidR="00756188" w:rsidRPr="00776F68">
        <w:rPr>
          <w:sz w:val="24"/>
          <w:szCs w:val="24"/>
        </w:rPr>
        <w:t xml:space="preserve"> на </w:t>
      </w:r>
      <w:proofErr w:type="spellStart"/>
      <w:r w:rsidR="00756188" w:rsidRPr="00776F68">
        <w:rPr>
          <w:sz w:val="24"/>
          <w:szCs w:val="24"/>
        </w:rPr>
        <w:t>изворни</w:t>
      </w:r>
      <w:proofErr w:type="spellEnd"/>
      <w:r w:rsidR="00756188" w:rsidRPr="00776F68">
        <w:rPr>
          <w:sz w:val="24"/>
          <w:szCs w:val="24"/>
        </w:rPr>
        <w:t xml:space="preserve"> </w:t>
      </w:r>
      <w:proofErr w:type="spellStart"/>
      <w:r w:rsidR="00756188" w:rsidRPr="00776F68">
        <w:rPr>
          <w:sz w:val="24"/>
          <w:szCs w:val="24"/>
        </w:rPr>
        <w:t>граѓански</w:t>
      </w:r>
      <w:proofErr w:type="spellEnd"/>
      <w:r w:rsidR="00756188" w:rsidRPr="00776F68">
        <w:rPr>
          <w:sz w:val="24"/>
          <w:szCs w:val="24"/>
        </w:rPr>
        <w:t xml:space="preserve"> </w:t>
      </w:r>
      <w:proofErr w:type="spellStart"/>
      <w:r w:rsidR="00756188" w:rsidRPr="00776F68">
        <w:rPr>
          <w:sz w:val="24"/>
          <w:szCs w:val="24"/>
        </w:rPr>
        <w:t>иницијативи</w:t>
      </w:r>
      <w:proofErr w:type="spellEnd"/>
      <w:r w:rsidR="00756188" w:rsidRPr="00776F68">
        <w:rPr>
          <w:sz w:val="24"/>
          <w:szCs w:val="24"/>
        </w:rPr>
        <w:t xml:space="preserve"> за </w:t>
      </w:r>
      <w:proofErr w:type="spellStart"/>
      <w:r w:rsidR="00756188" w:rsidRPr="00776F68">
        <w:rPr>
          <w:sz w:val="24"/>
          <w:szCs w:val="24"/>
        </w:rPr>
        <w:t>развој</w:t>
      </w:r>
      <w:proofErr w:type="spellEnd"/>
      <w:r w:rsidR="00756188" w:rsidRPr="00776F68">
        <w:rPr>
          <w:sz w:val="24"/>
          <w:szCs w:val="24"/>
        </w:rPr>
        <w:t xml:space="preserve"> на </w:t>
      </w:r>
      <w:proofErr w:type="spellStart"/>
      <w:r w:rsidR="00756188" w:rsidRPr="00776F68">
        <w:rPr>
          <w:sz w:val="24"/>
          <w:szCs w:val="24"/>
        </w:rPr>
        <w:t>локалните</w:t>
      </w:r>
      <w:proofErr w:type="spellEnd"/>
      <w:r w:rsidR="00756188" w:rsidRPr="00776F68">
        <w:rPr>
          <w:sz w:val="24"/>
          <w:szCs w:val="24"/>
        </w:rPr>
        <w:t xml:space="preserve"> </w:t>
      </w:r>
      <w:proofErr w:type="spellStart"/>
      <w:r w:rsidR="00756188" w:rsidRPr="00776F68">
        <w:rPr>
          <w:sz w:val="24"/>
          <w:szCs w:val="24"/>
        </w:rPr>
        <w:t>заедници</w:t>
      </w:r>
      <w:proofErr w:type="spellEnd"/>
      <w:r w:rsidR="00756188" w:rsidRPr="00776F68">
        <w:rPr>
          <w:sz w:val="24"/>
          <w:szCs w:val="24"/>
        </w:rPr>
        <w:t xml:space="preserve"> во </w:t>
      </w:r>
      <w:proofErr w:type="spellStart"/>
      <w:r w:rsidR="00756188" w:rsidRPr="00776F68">
        <w:rPr>
          <w:sz w:val="24"/>
          <w:szCs w:val="24"/>
        </w:rPr>
        <w:t>источниот</w:t>
      </w:r>
      <w:proofErr w:type="spellEnd"/>
      <w:r w:rsidR="00756188" w:rsidRPr="00776F68">
        <w:rPr>
          <w:sz w:val="24"/>
          <w:szCs w:val="24"/>
        </w:rPr>
        <w:t xml:space="preserve"> </w:t>
      </w:r>
      <w:proofErr w:type="spellStart"/>
      <w:r w:rsidR="00756188" w:rsidRPr="00776F68">
        <w:rPr>
          <w:sz w:val="24"/>
          <w:szCs w:val="24"/>
        </w:rPr>
        <w:t>плански</w:t>
      </w:r>
      <w:proofErr w:type="spellEnd"/>
      <w:r w:rsidR="00756188" w:rsidRPr="00776F68">
        <w:rPr>
          <w:sz w:val="24"/>
          <w:szCs w:val="24"/>
        </w:rPr>
        <w:t xml:space="preserve"> </w:t>
      </w:r>
      <w:proofErr w:type="spellStart"/>
      <w:r w:rsidR="00756188" w:rsidRPr="00776F68">
        <w:rPr>
          <w:sz w:val="24"/>
          <w:szCs w:val="24"/>
        </w:rPr>
        <w:t>регион</w:t>
      </w:r>
      <w:proofErr w:type="spellEnd"/>
      <w:r w:rsidR="00756188" w:rsidRPr="00776F68">
        <w:rPr>
          <w:sz w:val="24"/>
          <w:szCs w:val="24"/>
        </w:rPr>
        <w:t xml:space="preserve"> и </w:t>
      </w:r>
      <w:proofErr w:type="spellStart"/>
      <w:r w:rsidR="00756188" w:rsidRPr="00776F68">
        <w:rPr>
          <w:sz w:val="24"/>
          <w:szCs w:val="24"/>
        </w:rPr>
        <w:t>решавање</w:t>
      </w:r>
      <w:proofErr w:type="spellEnd"/>
      <w:r w:rsidR="00756188" w:rsidRPr="00776F68">
        <w:rPr>
          <w:sz w:val="24"/>
          <w:szCs w:val="24"/>
        </w:rPr>
        <w:t xml:space="preserve"> на </w:t>
      </w:r>
      <w:proofErr w:type="spellStart"/>
      <w:r w:rsidR="00756188" w:rsidRPr="00776F68">
        <w:rPr>
          <w:sz w:val="24"/>
          <w:szCs w:val="24"/>
        </w:rPr>
        <w:t>локални</w:t>
      </w:r>
      <w:proofErr w:type="spellEnd"/>
      <w:r w:rsidR="00756188" w:rsidRPr="00776F68">
        <w:rPr>
          <w:sz w:val="24"/>
          <w:szCs w:val="24"/>
        </w:rPr>
        <w:t xml:space="preserve"> </w:t>
      </w:r>
      <w:proofErr w:type="spellStart"/>
      <w:r w:rsidR="00756188" w:rsidRPr="00776F68">
        <w:rPr>
          <w:sz w:val="24"/>
          <w:szCs w:val="24"/>
        </w:rPr>
        <w:t>проблеми</w:t>
      </w:r>
      <w:proofErr w:type="spellEnd"/>
      <w:r w:rsidR="00756188" w:rsidRPr="00776F68">
        <w:rPr>
          <w:sz w:val="24"/>
          <w:szCs w:val="24"/>
        </w:rPr>
        <w:t xml:space="preserve"> на </w:t>
      </w:r>
      <w:proofErr w:type="spellStart"/>
      <w:r w:rsidR="00756188" w:rsidRPr="00776F68">
        <w:rPr>
          <w:sz w:val="24"/>
          <w:szCs w:val="24"/>
        </w:rPr>
        <w:t>заедниците</w:t>
      </w:r>
      <w:proofErr w:type="spellEnd"/>
      <w:r w:rsidR="00756188" w:rsidRPr="00776F68">
        <w:rPr>
          <w:sz w:val="24"/>
          <w:szCs w:val="24"/>
        </w:rPr>
        <w:t xml:space="preserve">. </w:t>
      </w:r>
    </w:p>
    <w:p w14:paraId="481AA611" w14:textId="3BEB9284" w:rsidR="001B1827" w:rsidRPr="001B1827" w:rsidRDefault="001B1827" w:rsidP="00EA43D3">
      <w:pPr>
        <w:jc w:val="both"/>
        <w:rPr>
          <w:b/>
          <w:bCs/>
          <w:sz w:val="24"/>
          <w:szCs w:val="24"/>
        </w:rPr>
      </w:pPr>
      <w:r>
        <w:rPr>
          <w:b/>
          <w:bCs/>
          <w:sz w:val="24"/>
          <w:szCs w:val="24"/>
        </w:rPr>
        <w:t xml:space="preserve">          </w:t>
      </w:r>
      <w:r w:rsidR="00756188" w:rsidRPr="00776F68">
        <w:rPr>
          <w:sz w:val="24"/>
          <w:szCs w:val="24"/>
        </w:rPr>
        <w:t xml:space="preserve">- </w:t>
      </w:r>
      <w:proofErr w:type="spellStart"/>
      <w:r w:rsidR="00756188" w:rsidRPr="00776F68">
        <w:rPr>
          <w:sz w:val="24"/>
          <w:szCs w:val="24"/>
        </w:rPr>
        <w:t>Учество</w:t>
      </w:r>
      <w:proofErr w:type="spellEnd"/>
      <w:r w:rsidR="00756188" w:rsidRPr="00776F68">
        <w:rPr>
          <w:sz w:val="24"/>
          <w:szCs w:val="24"/>
        </w:rPr>
        <w:t xml:space="preserve"> и </w:t>
      </w:r>
      <w:proofErr w:type="spellStart"/>
      <w:r w:rsidR="00756188" w:rsidRPr="00776F68">
        <w:rPr>
          <w:sz w:val="24"/>
          <w:szCs w:val="24"/>
        </w:rPr>
        <w:t>логистичка</w:t>
      </w:r>
      <w:proofErr w:type="spellEnd"/>
      <w:r w:rsidR="00756188" w:rsidRPr="00776F68">
        <w:rPr>
          <w:sz w:val="24"/>
          <w:szCs w:val="24"/>
        </w:rPr>
        <w:t xml:space="preserve"> </w:t>
      </w:r>
      <w:proofErr w:type="spellStart"/>
      <w:r w:rsidR="00756188" w:rsidRPr="00776F68">
        <w:rPr>
          <w:sz w:val="24"/>
          <w:szCs w:val="24"/>
        </w:rPr>
        <w:t>поддршка</w:t>
      </w:r>
      <w:proofErr w:type="spellEnd"/>
      <w:r w:rsidR="00756188" w:rsidRPr="00776F68">
        <w:rPr>
          <w:sz w:val="24"/>
          <w:szCs w:val="24"/>
        </w:rPr>
        <w:t xml:space="preserve"> на </w:t>
      </w:r>
      <w:proofErr w:type="spellStart"/>
      <w:r w:rsidR="00756188" w:rsidRPr="00776F68">
        <w:rPr>
          <w:sz w:val="24"/>
          <w:szCs w:val="24"/>
        </w:rPr>
        <w:t>настани</w:t>
      </w:r>
      <w:proofErr w:type="spellEnd"/>
      <w:r w:rsidR="00756188" w:rsidRPr="00776F68">
        <w:rPr>
          <w:sz w:val="24"/>
          <w:szCs w:val="24"/>
        </w:rPr>
        <w:t xml:space="preserve">, </w:t>
      </w:r>
      <w:proofErr w:type="spellStart"/>
      <w:r w:rsidR="00756188" w:rsidRPr="00776F68">
        <w:rPr>
          <w:sz w:val="24"/>
          <w:szCs w:val="24"/>
        </w:rPr>
        <w:t>фокус</w:t>
      </w:r>
      <w:proofErr w:type="spellEnd"/>
      <w:r w:rsidR="00756188" w:rsidRPr="00776F68">
        <w:rPr>
          <w:sz w:val="24"/>
          <w:szCs w:val="24"/>
        </w:rPr>
        <w:t xml:space="preserve"> </w:t>
      </w:r>
      <w:proofErr w:type="spellStart"/>
      <w:r w:rsidR="00756188" w:rsidRPr="00776F68">
        <w:rPr>
          <w:sz w:val="24"/>
          <w:szCs w:val="24"/>
        </w:rPr>
        <w:t>групи</w:t>
      </w:r>
      <w:proofErr w:type="spellEnd"/>
      <w:r w:rsidR="00756188" w:rsidRPr="00776F68">
        <w:rPr>
          <w:sz w:val="24"/>
          <w:szCs w:val="24"/>
        </w:rPr>
        <w:t xml:space="preserve"> и </w:t>
      </w:r>
      <w:proofErr w:type="spellStart"/>
      <w:r w:rsidR="00756188" w:rsidRPr="00776F68">
        <w:rPr>
          <w:sz w:val="24"/>
          <w:szCs w:val="24"/>
        </w:rPr>
        <w:t>работилници</w:t>
      </w:r>
      <w:proofErr w:type="spellEnd"/>
      <w:r w:rsidR="00756188" w:rsidRPr="00776F68">
        <w:rPr>
          <w:sz w:val="24"/>
          <w:szCs w:val="24"/>
        </w:rPr>
        <w:t xml:space="preserve"> кои </w:t>
      </w:r>
      <w:proofErr w:type="spellStart"/>
      <w:r w:rsidR="00756188" w:rsidRPr="00776F68">
        <w:rPr>
          <w:sz w:val="24"/>
          <w:szCs w:val="24"/>
        </w:rPr>
        <w:t>се</w:t>
      </w:r>
      <w:proofErr w:type="spellEnd"/>
      <w:r w:rsidR="00756188" w:rsidRPr="00776F68">
        <w:rPr>
          <w:sz w:val="24"/>
          <w:szCs w:val="24"/>
        </w:rPr>
        <w:t xml:space="preserve"> </w:t>
      </w:r>
      <w:proofErr w:type="spellStart"/>
      <w:r w:rsidR="00756188" w:rsidRPr="00776F68">
        <w:rPr>
          <w:sz w:val="24"/>
          <w:szCs w:val="24"/>
        </w:rPr>
        <w:t>организираа</w:t>
      </w:r>
      <w:proofErr w:type="spellEnd"/>
      <w:r w:rsidR="00756188" w:rsidRPr="00776F68">
        <w:rPr>
          <w:sz w:val="24"/>
          <w:szCs w:val="24"/>
        </w:rPr>
        <w:t xml:space="preserve"> во Штип, од </w:t>
      </w:r>
      <w:proofErr w:type="spellStart"/>
      <w:r w:rsidR="00756188" w:rsidRPr="00776F68">
        <w:rPr>
          <w:sz w:val="24"/>
          <w:szCs w:val="24"/>
        </w:rPr>
        <w:t>страна</w:t>
      </w:r>
      <w:proofErr w:type="spellEnd"/>
      <w:r w:rsidR="00756188" w:rsidRPr="00776F68">
        <w:rPr>
          <w:sz w:val="24"/>
          <w:szCs w:val="24"/>
        </w:rPr>
        <w:t xml:space="preserve"> на </w:t>
      </w:r>
      <w:proofErr w:type="spellStart"/>
      <w:r w:rsidR="00756188" w:rsidRPr="00776F68">
        <w:rPr>
          <w:sz w:val="24"/>
          <w:szCs w:val="24"/>
        </w:rPr>
        <w:t>други</w:t>
      </w:r>
      <w:proofErr w:type="spellEnd"/>
      <w:r w:rsidR="00756188" w:rsidRPr="00776F68">
        <w:rPr>
          <w:sz w:val="24"/>
          <w:szCs w:val="24"/>
        </w:rPr>
        <w:t xml:space="preserve"> </w:t>
      </w:r>
      <w:proofErr w:type="spellStart"/>
      <w:r w:rsidR="00756188" w:rsidRPr="00776F68">
        <w:rPr>
          <w:sz w:val="24"/>
          <w:szCs w:val="24"/>
        </w:rPr>
        <w:t>граѓански</w:t>
      </w:r>
      <w:proofErr w:type="spellEnd"/>
      <w:r w:rsidR="00756188" w:rsidRPr="00776F68">
        <w:rPr>
          <w:sz w:val="24"/>
          <w:szCs w:val="24"/>
        </w:rPr>
        <w:t xml:space="preserve"> </w:t>
      </w:r>
      <w:proofErr w:type="spellStart"/>
      <w:r w:rsidR="00756188" w:rsidRPr="00776F68">
        <w:rPr>
          <w:sz w:val="24"/>
          <w:szCs w:val="24"/>
        </w:rPr>
        <w:t>организации</w:t>
      </w:r>
      <w:proofErr w:type="spellEnd"/>
      <w:r w:rsidR="00756188" w:rsidRPr="00776F68">
        <w:rPr>
          <w:sz w:val="24"/>
          <w:szCs w:val="24"/>
        </w:rPr>
        <w:t xml:space="preserve"> и </w:t>
      </w:r>
      <w:proofErr w:type="spellStart"/>
      <w:r w:rsidR="00756188" w:rsidRPr="00776F68">
        <w:rPr>
          <w:sz w:val="24"/>
          <w:szCs w:val="24"/>
        </w:rPr>
        <w:t>донатори</w:t>
      </w:r>
      <w:proofErr w:type="spellEnd"/>
      <w:r w:rsidR="00756188" w:rsidRPr="00776F68">
        <w:rPr>
          <w:sz w:val="24"/>
          <w:szCs w:val="24"/>
        </w:rPr>
        <w:t>.</w:t>
      </w:r>
    </w:p>
    <w:p w14:paraId="5D85C0A4" w14:textId="77777777" w:rsidR="001B1827" w:rsidRDefault="001B1827" w:rsidP="00EA43D3">
      <w:pPr>
        <w:jc w:val="both"/>
        <w:rPr>
          <w:sz w:val="24"/>
          <w:szCs w:val="24"/>
        </w:rPr>
      </w:pPr>
    </w:p>
    <w:p w14:paraId="5C5C222D" w14:textId="77777777" w:rsidR="000A56D3" w:rsidRDefault="00756188" w:rsidP="00EA43D3">
      <w:pPr>
        <w:jc w:val="both"/>
        <w:rPr>
          <w:sz w:val="24"/>
          <w:szCs w:val="24"/>
        </w:rPr>
      </w:pPr>
      <w:r w:rsidRPr="00776F68">
        <w:rPr>
          <w:sz w:val="24"/>
          <w:szCs w:val="24"/>
        </w:rPr>
        <w:t xml:space="preserve"> </w:t>
      </w:r>
    </w:p>
    <w:p w14:paraId="32FCC6BB" w14:textId="08E92B40" w:rsidR="000A56D3" w:rsidRDefault="00756188" w:rsidP="00EA43D3">
      <w:pPr>
        <w:jc w:val="both"/>
        <w:rPr>
          <w:sz w:val="24"/>
          <w:szCs w:val="24"/>
        </w:rPr>
      </w:pPr>
      <w:r w:rsidRPr="00776F68">
        <w:rPr>
          <w:sz w:val="24"/>
          <w:szCs w:val="24"/>
        </w:rPr>
        <w:t>Во 202</w:t>
      </w:r>
      <w:r w:rsidR="00393D66">
        <w:rPr>
          <w:sz w:val="24"/>
          <w:szCs w:val="24"/>
        </w:rPr>
        <w:t>1</w:t>
      </w:r>
      <w:r w:rsidRPr="00776F68">
        <w:rPr>
          <w:sz w:val="24"/>
          <w:szCs w:val="24"/>
        </w:rPr>
        <w:t xml:space="preserve">, </w:t>
      </w:r>
      <w:proofErr w:type="spellStart"/>
      <w:r w:rsidRPr="00776F68">
        <w:rPr>
          <w:sz w:val="24"/>
          <w:szCs w:val="24"/>
        </w:rPr>
        <w:t>Фондацијата</w:t>
      </w:r>
      <w:proofErr w:type="spellEnd"/>
      <w:r w:rsidRPr="00776F68">
        <w:rPr>
          <w:sz w:val="24"/>
          <w:szCs w:val="24"/>
        </w:rPr>
        <w:t xml:space="preserve"> за </w:t>
      </w:r>
      <w:proofErr w:type="spellStart"/>
      <w:r w:rsidRPr="00776F68">
        <w:rPr>
          <w:sz w:val="24"/>
          <w:szCs w:val="24"/>
        </w:rPr>
        <w:t>развој</w:t>
      </w:r>
      <w:proofErr w:type="spellEnd"/>
      <w:r w:rsidRPr="00776F68">
        <w:rPr>
          <w:sz w:val="24"/>
          <w:szCs w:val="24"/>
        </w:rPr>
        <w:t xml:space="preserve"> на локалната </w:t>
      </w:r>
      <w:proofErr w:type="spellStart"/>
      <w:r w:rsidRPr="00776F68">
        <w:rPr>
          <w:sz w:val="24"/>
          <w:szCs w:val="24"/>
        </w:rPr>
        <w:t>заедница</w:t>
      </w:r>
      <w:proofErr w:type="spellEnd"/>
      <w:r w:rsidRPr="00776F68">
        <w:rPr>
          <w:sz w:val="24"/>
          <w:szCs w:val="24"/>
        </w:rPr>
        <w:t xml:space="preserve"> – Штип ги </w:t>
      </w:r>
      <w:proofErr w:type="spellStart"/>
      <w:r w:rsidRPr="00776F68">
        <w:rPr>
          <w:sz w:val="24"/>
          <w:szCs w:val="24"/>
        </w:rPr>
        <w:t>спроведуваше</w:t>
      </w:r>
      <w:proofErr w:type="spellEnd"/>
      <w:r w:rsidRPr="00776F68">
        <w:rPr>
          <w:sz w:val="24"/>
          <w:szCs w:val="24"/>
        </w:rPr>
        <w:t xml:space="preserve"> следните </w:t>
      </w:r>
      <w:proofErr w:type="spellStart"/>
      <w:r w:rsidRPr="00776F68">
        <w:rPr>
          <w:sz w:val="24"/>
          <w:szCs w:val="24"/>
        </w:rPr>
        <w:t>проекти</w:t>
      </w:r>
      <w:proofErr w:type="spellEnd"/>
      <w:r w:rsidRPr="00776F68">
        <w:rPr>
          <w:sz w:val="24"/>
          <w:szCs w:val="24"/>
        </w:rPr>
        <w:t xml:space="preserve"> и </w:t>
      </w:r>
      <w:proofErr w:type="spellStart"/>
      <w:r w:rsidRPr="00776F68">
        <w:rPr>
          <w:sz w:val="24"/>
          <w:szCs w:val="24"/>
        </w:rPr>
        <w:t>активности</w:t>
      </w:r>
      <w:proofErr w:type="spellEnd"/>
      <w:r w:rsidRPr="00776F68">
        <w:rPr>
          <w:sz w:val="24"/>
          <w:szCs w:val="24"/>
        </w:rPr>
        <w:t>:</w:t>
      </w:r>
    </w:p>
    <w:p w14:paraId="742CE155" w14:textId="77777777" w:rsidR="00EA43D3" w:rsidRDefault="00EA43D3" w:rsidP="00EA43D3">
      <w:pPr>
        <w:jc w:val="both"/>
        <w:rPr>
          <w:sz w:val="24"/>
          <w:szCs w:val="24"/>
        </w:rPr>
      </w:pPr>
    </w:p>
    <w:p w14:paraId="159E2E57" w14:textId="77777777" w:rsidR="000A56D3" w:rsidRPr="000A56D3" w:rsidRDefault="000A56D3" w:rsidP="00756188">
      <w:pPr>
        <w:rPr>
          <w:b/>
          <w:bCs/>
          <w:sz w:val="28"/>
          <w:szCs w:val="28"/>
        </w:rPr>
      </w:pPr>
      <w:r>
        <w:rPr>
          <w:sz w:val="24"/>
          <w:szCs w:val="24"/>
        </w:rPr>
        <w:lastRenderedPageBreak/>
        <w:t xml:space="preserve">          </w:t>
      </w:r>
      <w:r w:rsidR="00756188" w:rsidRPr="000A56D3">
        <w:rPr>
          <w:rFonts w:ascii="Segoe UI Symbol" w:hAnsi="Segoe UI Symbol" w:cs="Segoe UI Symbol"/>
          <w:b/>
          <w:bCs/>
          <w:sz w:val="28"/>
          <w:szCs w:val="28"/>
        </w:rPr>
        <w:t>➢</w:t>
      </w:r>
      <w:r w:rsidR="00756188" w:rsidRPr="000A56D3">
        <w:rPr>
          <w:b/>
          <w:bCs/>
          <w:sz w:val="28"/>
          <w:szCs w:val="28"/>
        </w:rPr>
        <w:t xml:space="preserve"> </w:t>
      </w:r>
      <w:proofErr w:type="spellStart"/>
      <w:r w:rsidR="00756188" w:rsidRPr="000A56D3">
        <w:rPr>
          <w:b/>
          <w:bCs/>
          <w:sz w:val="28"/>
          <w:szCs w:val="28"/>
        </w:rPr>
        <w:t>Ефективен</w:t>
      </w:r>
      <w:proofErr w:type="spellEnd"/>
      <w:r w:rsidR="00756188" w:rsidRPr="000A56D3">
        <w:rPr>
          <w:b/>
          <w:bCs/>
          <w:sz w:val="28"/>
          <w:szCs w:val="28"/>
        </w:rPr>
        <w:t xml:space="preserve"> </w:t>
      </w:r>
      <w:proofErr w:type="spellStart"/>
      <w:r w:rsidR="00756188" w:rsidRPr="000A56D3">
        <w:rPr>
          <w:b/>
          <w:bCs/>
          <w:sz w:val="28"/>
          <w:szCs w:val="28"/>
        </w:rPr>
        <w:t>механизам</w:t>
      </w:r>
      <w:proofErr w:type="spellEnd"/>
      <w:r w:rsidR="00756188" w:rsidRPr="000A56D3">
        <w:rPr>
          <w:b/>
          <w:bCs/>
          <w:sz w:val="28"/>
          <w:szCs w:val="28"/>
        </w:rPr>
        <w:t xml:space="preserve"> за </w:t>
      </w:r>
      <w:proofErr w:type="spellStart"/>
      <w:r w:rsidR="00756188" w:rsidRPr="000A56D3">
        <w:rPr>
          <w:b/>
          <w:bCs/>
          <w:sz w:val="28"/>
          <w:szCs w:val="28"/>
        </w:rPr>
        <w:t>граѓанско</w:t>
      </w:r>
      <w:proofErr w:type="spellEnd"/>
      <w:r w:rsidR="00756188" w:rsidRPr="000A56D3">
        <w:rPr>
          <w:b/>
          <w:bCs/>
          <w:sz w:val="28"/>
          <w:szCs w:val="28"/>
        </w:rPr>
        <w:t xml:space="preserve"> </w:t>
      </w:r>
      <w:proofErr w:type="spellStart"/>
      <w:r w:rsidR="00756188" w:rsidRPr="000A56D3">
        <w:rPr>
          <w:b/>
          <w:bCs/>
          <w:sz w:val="28"/>
          <w:szCs w:val="28"/>
        </w:rPr>
        <w:t>учество</w:t>
      </w:r>
      <w:proofErr w:type="spellEnd"/>
    </w:p>
    <w:p w14:paraId="7A88902B" w14:textId="77777777" w:rsidR="00015902" w:rsidRDefault="00756188" w:rsidP="00EA43D3">
      <w:pPr>
        <w:jc w:val="both"/>
        <w:rPr>
          <w:sz w:val="24"/>
          <w:szCs w:val="24"/>
        </w:rPr>
      </w:pPr>
      <w:r w:rsidRPr="00776F68">
        <w:rPr>
          <w:sz w:val="24"/>
          <w:szCs w:val="24"/>
        </w:rPr>
        <w:t xml:space="preserve"> </w:t>
      </w:r>
      <w:proofErr w:type="spellStart"/>
      <w:r w:rsidRPr="00015902">
        <w:rPr>
          <w:b/>
          <w:bCs/>
          <w:sz w:val="24"/>
          <w:szCs w:val="24"/>
        </w:rPr>
        <w:t>Цел</w:t>
      </w:r>
      <w:proofErr w:type="spellEnd"/>
      <w:r w:rsidRPr="00015902">
        <w:rPr>
          <w:b/>
          <w:bCs/>
          <w:sz w:val="24"/>
          <w:szCs w:val="24"/>
        </w:rPr>
        <w:t>:</w:t>
      </w:r>
      <w:r w:rsidRPr="00776F68">
        <w:rPr>
          <w:sz w:val="24"/>
          <w:szCs w:val="24"/>
        </w:rPr>
        <w:t xml:space="preserve"> </w:t>
      </w:r>
      <w:proofErr w:type="spellStart"/>
      <w:r w:rsidRPr="00776F68">
        <w:rPr>
          <w:sz w:val="24"/>
          <w:szCs w:val="24"/>
        </w:rPr>
        <w:t>Подобрување</w:t>
      </w:r>
      <w:proofErr w:type="spellEnd"/>
      <w:r w:rsidRPr="00776F68">
        <w:rPr>
          <w:sz w:val="24"/>
          <w:szCs w:val="24"/>
        </w:rPr>
        <w:t xml:space="preserve"> на </w:t>
      </w:r>
      <w:proofErr w:type="spellStart"/>
      <w:r w:rsidRPr="00776F68">
        <w:rPr>
          <w:sz w:val="24"/>
          <w:szCs w:val="24"/>
        </w:rPr>
        <w:t>квалитетот</w:t>
      </w:r>
      <w:proofErr w:type="spellEnd"/>
      <w:r w:rsidRPr="00776F68">
        <w:rPr>
          <w:sz w:val="24"/>
          <w:szCs w:val="24"/>
        </w:rPr>
        <w:t xml:space="preserve"> на </w:t>
      </w:r>
      <w:proofErr w:type="spellStart"/>
      <w:r w:rsidRPr="00776F68">
        <w:rPr>
          <w:sz w:val="24"/>
          <w:szCs w:val="24"/>
        </w:rPr>
        <w:t>локалните</w:t>
      </w:r>
      <w:proofErr w:type="spellEnd"/>
      <w:r w:rsidRPr="00776F68">
        <w:rPr>
          <w:sz w:val="24"/>
          <w:szCs w:val="24"/>
        </w:rPr>
        <w:t xml:space="preserve"> </w:t>
      </w:r>
      <w:proofErr w:type="spellStart"/>
      <w:r w:rsidRPr="00776F68">
        <w:rPr>
          <w:sz w:val="24"/>
          <w:szCs w:val="24"/>
        </w:rPr>
        <w:t>јавни</w:t>
      </w:r>
      <w:proofErr w:type="spellEnd"/>
      <w:r w:rsidRPr="00776F68">
        <w:rPr>
          <w:sz w:val="24"/>
          <w:szCs w:val="24"/>
        </w:rPr>
        <w:t xml:space="preserve"> </w:t>
      </w:r>
      <w:proofErr w:type="spellStart"/>
      <w:r w:rsidRPr="00776F68">
        <w:rPr>
          <w:sz w:val="24"/>
          <w:szCs w:val="24"/>
        </w:rPr>
        <w:t>политики</w:t>
      </w:r>
      <w:proofErr w:type="spellEnd"/>
      <w:r w:rsidRPr="00776F68">
        <w:rPr>
          <w:sz w:val="24"/>
          <w:szCs w:val="24"/>
        </w:rPr>
        <w:t xml:space="preserve"> преку </w:t>
      </w:r>
      <w:proofErr w:type="spellStart"/>
      <w:r w:rsidRPr="00776F68">
        <w:rPr>
          <w:sz w:val="24"/>
          <w:szCs w:val="24"/>
        </w:rPr>
        <w:t>зајакнување</w:t>
      </w:r>
      <w:proofErr w:type="spellEnd"/>
      <w:r w:rsidRPr="00776F68">
        <w:rPr>
          <w:sz w:val="24"/>
          <w:szCs w:val="24"/>
        </w:rPr>
        <w:t xml:space="preserve"> на </w:t>
      </w:r>
      <w:proofErr w:type="spellStart"/>
      <w:r w:rsidRPr="00776F68">
        <w:rPr>
          <w:sz w:val="24"/>
          <w:szCs w:val="24"/>
        </w:rPr>
        <w:t>капацитетите</w:t>
      </w:r>
      <w:proofErr w:type="spellEnd"/>
      <w:r w:rsidRPr="00776F68">
        <w:rPr>
          <w:sz w:val="24"/>
          <w:szCs w:val="24"/>
        </w:rPr>
        <w:t xml:space="preserve"> на </w:t>
      </w:r>
      <w:proofErr w:type="spellStart"/>
      <w:r w:rsidRPr="00776F68">
        <w:rPr>
          <w:sz w:val="24"/>
          <w:szCs w:val="24"/>
        </w:rPr>
        <w:t>општинските</w:t>
      </w:r>
      <w:proofErr w:type="spellEnd"/>
      <w:r w:rsidRPr="00776F68">
        <w:rPr>
          <w:sz w:val="24"/>
          <w:szCs w:val="24"/>
        </w:rPr>
        <w:t xml:space="preserve"> </w:t>
      </w:r>
      <w:proofErr w:type="spellStart"/>
      <w:r w:rsidRPr="00776F68">
        <w:rPr>
          <w:sz w:val="24"/>
          <w:szCs w:val="24"/>
        </w:rPr>
        <w:t>совети</w:t>
      </w:r>
      <w:proofErr w:type="spellEnd"/>
      <w:r w:rsidRPr="00776F68">
        <w:rPr>
          <w:sz w:val="24"/>
          <w:szCs w:val="24"/>
        </w:rPr>
        <w:t xml:space="preserve"> и </w:t>
      </w:r>
      <w:proofErr w:type="spellStart"/>
      <w:r w:rsidRPr="00776F68">
        <w:rPr>
          <w:sz w:val="24"/>
          <w:szCs w:val="24"/>
        </w:rPr>
        <w:t>локалните</w:t>
      </w:r>
      <w:proofErr w:type="spellEnd"/>
      <w:r w:rsidRPr="00776F68">
        <w:rPr>
          <w:sz w:val="24"/>
          <w:szCs w:val="24"/>
        </w:rPr>
        <w:t xml:space="preserve"> </w:t>
      </w:r>
      <w:proofErr w:type="spellStart"/>
      <w:r w:rsidRPr="00776F68">
        <w:rPr>
          <w:sz w:val="24"/>
          <w:szCs w:val="24"/>
        </w:rPr>
        <w:t>граѓански</w:t>
      </w:r>
      <w:proofErr w:type="spellEnd"/>
      <w:r w:rsidRPr="00776F68">
        <w:rPr>
          <w:sz w:val="24"/>
          <w:szCs w:val="24"/>
        </w:rPr>
        <w:t xml:space="preserve"> </w:t>
      </w:r>
      <w:proofErr w:type="spellStart"/>
      <w:r w:rsidRPr="00776F68">
        <w:rPr>
          <w:sz w:val="24"/>
          <w:szCs w:val="24"/>
        </w:rPr>
        <w:t>организации</w:t>
      </w:r>
      <w:proofErr w:type="spellEnd"/>
      <w:r w:rsidRPr="00776F68">
        <w:rPr>
          <w:sz w:val="24"/>
          <w:szCs w:val="24"/>
        </w:rPr>
        <w:t xml:space="preserve"> за </w:t>
      </w:r>
      <w:proofErr w:type="spellStart"/>
      <w:r w:rsidRPr="00776F68">
        <w:rPr>
          <w:sz w:val="24"/>
          <w:szCs w:val="24"/>
        </w:rPr>
        <w:t>креирање</w:t>
      </w:r>
      <w:proofErr w:type="spellEnd"/>
      <w:r w:rsidRPr="00776F68">
        <w:rPr>
          <w:sz w:val="24"/>
          <w:szCs w:val="24"/>
        </w:rPr>
        <w:t xml:space="preserve"> </w:t>
      </w:r>
      <w:proofErr w:type="spellStart"/>
      <w:r w:rsidRPr="00776F68">
        <w:rPr>
          <w:sz w:val="24"/>
          <w:szCs w:val="24"/>
        </w:rPr>
        <w:t>јавни</w:t>
      </w:r>
      <w:proofErr w:type="spellEnd"/>
      <w:r w:rsidRPr="00776F68">
        <w:rPr>
          <w:sz w:val="24"/>
          <w:szCs w:val="24"/>
        </w:rPr>
        <w:t xml:space="preserve"> </w:t>
      </w:r>
      <w:proofErr w:type="spellStart"/>
      <w:r w:rsidRPr="00776F68">
        <w:rPr>
          <w:sz w:val="24"/>
          <w:szCs w:val="24"/>
        </w:rPr>
        <w:t>политики</w:t>
      </w:r>
      <w:proofErr w:type="spellEnd"/>
      <w:r w:rsidRPr="00776F68">
        <w:rPr>
          <w:sz w:val="24"/>
          <w:szCs w:val="24"/>
        </w:rPr>
        <w:t xml:space="preserve"> и </w:t>
      </w:r>
      <w:proofErr w:type="spellStart"/>
      <w:r w:rsidRPr="00776F68">
        <w:rPr>
          <w:sz w:val="24"/>
          <w:szCs w:val="24"/>
        </w:rPr>
        <w:t>мониторинг</w:t>
      </w:r>
      <w:proofErr w:type="spellEnd"/>
      <w:r w:rsidRPr="00776F68">
        <w:rPr>
          <w:sz w:val="24"/>
          <w:szCs w:val="24"/>
        </w:rPr>
        <w:t xml:space="preserve">. </w:t>
      </w:r>
    </w:p>
    <w:p w14:paraId="47D13856" w14:textId="77777777" w:rsidR="00015902" w:rsidRDefault="00756188" w:rsidP="00EA43D3">
      <w:pPr>
        <w:jc w:val="both"/>
        <w:rPr>
          <w:sz w:val="24"/>
          <w:szCs w:val="24"/>
        </w:rPr>
      </w:pPr>
      <w:proofErr w:type="spellStart"/>
      <w:r w:rsidRPr="00015902">
        <w:rPr>
          <w:b/>
          <w:bCs/>
          <w:sz w:val="24"/>
          <w:szCs w:val="24"/>
        </w:rPr>
        <w:t>Период</w:t>
      </w:r>
      <w:proofErr w:type="spellEnd"/>
      <w:r w:rsidRPr="00015902">
        <w:rPr>
          <w:b/>
          <w:bCs/>
          <w:sz w:val="24"/>
          <w:szCs w:val="24"/>
        </w:rPr>
        <w:t xml:space="preserve"> на </w:t>
      </w:r>
      <w:proofErr w:type="spellStart"/>
      <w:r w:rsidRPr="00015902">
        <w:rPr>
          <w:b/>
          <w:bCs/>
          <w:sz w:val="24"/>
          <w:szCs w:val="24"/>
        </w:rPr>
        <w:t>имплементација</w:t>
      </w:r>
      <w:proofErr w:type="spellEnd"/>
      <w:r w:rsidRPr="00015902">
        <w:rPr>
          <w:b/>
          <w:bCs/>
          <w:sz w:val="24"/>
          <w:szCs w:val="24"/>
        </w:rPr>
        <w:t>:</w:t>
      </w:r>
      <w:r w:rsidRPr="00776F68">
        <w:rPr>
          <w:sz w:val="24"/>
          <w:szCs w:val="24"/>
        </w:rPr>
        <w:t xml:space="preserve"> 36 </w:t>
      </w:r>
      <w:proofErr w:type="spellStart"/>
      <w:r w:rsidRPr="00776F68">
        <w:rPr>
          <w:sz w:val="24"/>
          <w:szCs w:val="24"/>
        </w:rPr>
        <w:t>месеци</w:t>
      </w:r>
      <w:proofErr w:type="spellEnd"/>
      <w:r w:rsidRPr="00776F68">
        <w:rPr>
          <w:sz w:val="24"/>
          <w:szCs w:val="24"/>
        </w:rPr>
        <w:t xml:space="preserve"> </w:t>
      </w:r>
    </w:p>
    <w:p w14:paraId="6620434B" w14:textId="77777777" w:rsidR="00015902" w:rsidRDefault="00756188" w:rsidP="00EA43D3">
      <w:pPr>
        <w:jc w:val="both"/>
        <w:rPr>
          <w:sz w:val="24"/>
          <w:szCs w:val="24"/>
        </w:rPr>
      </w:pPr>
      <w:proofErr w:type="spellStart"/>
      <w:r w:rsidRPr="00015902">
        <w:rPr>
          <w:b/>
          <w:bCs/>
          <w:sz w:val="24"/>
          <w:szCs w:val="24"/>
        </w:rPr>
        <w:t>Целна</w:t>
      </w:r>
      <w:proofErr w:type="spellEnd"/>
      <w:r w:rsidRPr="00015902">
        <w:rPr>
          <w:b/>
          <w:bCs/>
          <w:sz w:val="24"/>
          <w:szCs w:val="24"/>
        </w:rPr>
        <w:t xml:space="preserve"> </w:t>
      </w:r>
      <w:proofErr w:type="spellStart"/>
      <w:r w:rsidRPr="00015902">
        <w:rPr>
          <w:b/>
          <w:bCs/>
          <w:sz w:val="24"/>
          <w:szCs w:val="24"/>
        </w:rPr>
        <w:t>група</w:t>
      </w:r>
      <w:proofErr w:type="spellEnd"/>
      <w:r w:rsidRPr="00015902">
        <w:rPr>
          <w:b/>
          <w:bCs/>
          <w:sz w:val="24"/>
          <w:szCs w:val="24"/>
        </w:rPr>
        <w:t>:</w:t>
      </w:r>
      <w:r w:rsidRPr="00776F68">
        <w:rPr>
          <w:sz w:val="24"/>
          <w:szCs w:val="24"/>
        </w:rPr>
        <w:t xml:space="preserve"> </w:t>
      </w:r>
      <w:proofErr w:type="spellStart"/>
      <w:r w:rsidRPr="00776F68">
        <w:rPr>
          <w:sz w:val="24"/>
          <w:szCs w:val="24"/>
        </w:rPr>
        <w:t>Членови</w:t>
      </w:r>
      <w:proofErr w:type="spellEnd"/>
      <w:r w:rsidRPr="00776F68">
        <w:rPr>
          <w:sz w:val="24"/>
          <w:szCs w:val="24"/>
        </w:rPr>
        <w:t xml:space="preserve"> на </w:t>
      </w:r>
      <w:proofErr w:type="spellStart"/>
      <w:r w:rsidRPr="00776F68">
        <w:rPr>
          <w:sz w:val="24"/>
          <w:szCs w:val="24"/>
        </w:rPr>
        <w:t>општинските</w:t>
      </w:r>
      <w:proofErr w:type="spellEnd"/>
      <w:r w:rsidRPr="00776F68">
        <w:rPr>
          <w:sz w:val="24"/>
          <w:szCs w:val="24"/>
        </w:rPr>
        <w:t xml:space="preserve"> </w:t>
      </w:r>
      <w:proofErr w:type="spellStart"/>
      <w:r w:rsidRPr="00776F68">
        <w:rPr>
          <w:sz w:val="24"/>
          <w:szCs w:val="24"/>
        </w:rPr>
        <w:t>совети</w:t>
      </w:r>
      <w:proofErr w:type="spellEnd"/>
      <w:r w:rsidRPr="00776F68">
        <w:rPr>
          <w:sz w:val="24"/>
          <w:szCs w:val="24"/>
        </w:rPr>
        <w:t xml:space="preserve"> и </w:t>
      </w:r>
      <w:proofErr w:type="spellStart"/>
      <w:r w:rsidRPr="00776F68">
        <w:rPr>
          <w:sz w:val="24"/>
          <w:szCs w:val="24"/>
        </w:rPr>
        <w:t>граѓански</w:t>
      </w:r>
      <w:proofErr w:type="spellEnd"/>
      <w:r w:rsidRPr="00776F68">
        <w:rPr>
          <w:sz w:val="24"/>
          <w:szCs w:val="24"/>
        </w:rPr>
        <w:t xml:space="preserve"> </w:t>
      </w:r>
      <w:proofErr w:type="spellStart"/>
      <w:r w:rsidRPr="00776F68">
        <w:rPr>
          <w:sz w:val="24"/>
          <w:szCs w:val="24"/>
        </w:rPr>
        <w:t>организации</w:t>
      </w:r>
      <w:proofErr w:type="spellEnd"/>
      <w:r w:rsidRPr="00776F68">
        <w:rPr>
          <w:sz w:val="24"/>
          <w:szCs w:val="24"/>
        </w:rPr>
        <w:t xml:space="preserve"> од </w:t>
      </w:r>
      <w:proofErr w:type="spellStart"/>
      <w:r w:rsidRPr="00776F68">
        <w:rPr>
          <w:sz w:val="24"/>
          <w:szCs w:val="24"/>
        </w:rPr>
        <w:t>Источниот</w:t>
      </w:r>
      <w:proofErr w:type="spellEnd"/>
      <w:r w:rsidRPr="00776F68">
        <w:rPr>
          <w:sz w:val="24"/>
          <w:szCs w:val="24"/>
        </w:rPr>
        <w:t xml:space="preserve"> </w:t>
      </w:r>
      <w:proofErr w:type="spellStart"/>
      <w:r w:rsidRPr="00776F68">
        <w:rPr>
          <w:sz w:val="24"/>
          <w:szCs w:val="24"/>
        </w:rPr>
        <w:t>плански</w:t>
      </w:r>
      <w:proofErr w:type="spellEnd"/>
      <w:r w:rsidRPr="00776F68">
        <w:rPr>
          <w:sz w:val="24"/>
          <w:szCs w:val="24"/>
        </w:rPr>
        <w:t xml:space="preserve"> </w:t>
      </w:r>
      <w:proofErr w:type="spellStart"/>
      <w:r w:rsidRPr="00776F68">
        <w:rPr>
          <w:sz w:val="24"/>
          <w:szCs w:val="24"/>
        </w:rPr>
        <w:t>регион</w:t>
      </w:r>
      <w:proofErr w:type="spellEnd"/>
      <w:r w:rsidRPr="00776F68">
        <w:rPr>
          <w:sz w:val="24"/>
          <w:szCs w:val="24"/>
        </w:rPr>
        <w:t xml:space="preserve"> </w:t>
      </w:r>
    </w:p>
    <w:p w14:paraId="04B56BC7" w14:textId="77777777" w:rsidR="00015902" w:rsidRDefault="00756188" w:rsidP="00EA43D3">
      <w:pPr>
        <w:jc w:val="both"/>
        <w:rPr>
          <w:sz w:val="24"/>
          <w:szCs w:val="24"/>
        </w:rPr>
      </w:pPr>
      <w:proofErr w:type="spellStart"/>
      <w:r w:rsidRPr="00015902">
        <w:rPr>
          <w:b/>
          <w:bCs/>
          <w:sz w:val="24"/>
          <w:szCs w:val="24"/>
        </w:rPr>
        <w:t>Крајни</w:t>
      </w:r>
      <w:proofErr w:type="spellEnd"/>
      <w:r w:rsidRPr="00015902">
        <w:rPr>
          <w:b/>
          <w:bCs/>
          <w:sz w:val="24"/>
          <w:szCs w:val="24"/>
        </w:rPr>
        <w:t xml:space="preserve"> </w:t>
      </w:r>
      <w:proofErr w:type="spellStart"/>
      <w:r w:rsidRPr="00015902">
        <w:rPr>
          <w:b/>
          <w:bCs/>
          <w:sz w:val="24"/>
          <w:szCs w:val="24"/>
        </w:rPr>
        <w:t>корисници</w:t>
      </w:r>
      <w:proofErr w:type="spellEnd"/>
      <w:r w:rsidRPr="00015902">
        <w:rPr>
          <w:b/>
          <w:bCs/>
          <w:sz w:val="24"/>
          <w:szCs w:val="24"/>
        </w:rPr>
        <w:t>:</w:t>
      </w:r>
      <w:r w:rsidRPr="00776F68">
        <w:rPr>
          <w:sz w:val="24"/>
          <w:szCs w:val="24"/>
        </w:rPr>
        <w:t xml:space="preserve"> </w:t>
      </w:r>
      <w:proofErr w:type="spellStart"/>
      <w:r w:rsidRPr="00776F68">
        <w:rPr>
          <w:sz w:val="24"/>
          <w:szCs w:val="24"/>
        </w:rPr>
        <w:t>Општини</w:t>
      </w:r>
      <w:proofErr w:type="spellEnd"/>
      <w:r w:rsidRPr="00776F68">
        <w:rPr>
          <w:sz w:val="24"/>
          <w:szCs w:val="24"/>
        </w:rPr>
        <w:t xml:space="preserve"> и </w:t>
      </w:r>
      <w:proofErr w:type="spellStart"/>
      <w:r w:rsidRPr="00776F68">
        <w:rPr>
          <w:sz w:val="24"/>
          <w:szCs w:val="24"/>
        </w:rPr>
        <w:t>општински</w:t>
      </w:r>
      <w:proofErr w:type="spellEnd"/>
      <w:r w:rsidRPr="00776F68">
        <w:rPr>
          <w:sz w:val="24"/>
          <w:szCs w:val="24"/>
        </w:rPr>
        <w:t xml:space="preserve"> </w:t>
      </w:r>
      <w:proofErr w:type="spellStart"/>
      <w:r w:rsidRPr="00776F68">
        <w:rPr>
          <w:sz w:val="24"/>
          <w:szCs w:val="24"/>
        </w:rPr>
        <w:t>совети</w:t>
      </w:r>
      <w:proofErr w:type="spellEnd"/>
      <w:r w:rsidRPr="00776F68">
        <w:rPr>
          <w:sz w:val="24"/>
          <w:szCs w:val="24"/>
        </w:rPr>
        <w:t xml:space="preserve">, </w:t>
      </w:r>
      <w:proofErr w:type="spellStart"/>
      <w:r w:rsidRPr="00776F68">
        <w:rPr>
          <w:sz w:val="24"/>
          <w:szCs w:val="24"/>
        </w:rPr>
        <w:t>локални</w:t>
      </w:r>
      <w:proofErr w:type="spellEnd"/>
      <w:r w:rsidRPr="00776F68">
        <w:rPr>
          <w:sz w:val="24"/>
          <w:szCs w:val="24"/>
        </w:rPr>
        <w:t xml:space="preserve"> </w:t>
      </w:r>
      <w:proofErr w:type="spellStart"/>
      <w:r w:rsidRPr="00776F68">
        <w:rPr>
          <w:sz w:val="24"/>
          <w:szCs w:val="24"/>
        </w:rPr>
        <w:t>граѓански</w:t>
      </w:r>
      <w:proofErr w:type="spellEnd"/>
      <w:r w:rsidRPr="00776F68">
        <w:rPr>
          <w:sz w:val="24"/>
          <w:szCs w:val="24"/>
        </w:rPr>
        <w:t xml:space="preserve"> </w:t>
      </w:r>
      <w:proofErr w:type="spellStart"/>
      <w:r w:rsidRPr="00776F68">
        <w:rPr>
          <w:sz w:val="24"/>
          <w:szCs w:val="24"/>
        </w:rPr>
        <w:t>организации</w:t>
      </w:r>
      <w:proofErr w:type="spellEnd"/>
      <w:r w:rsidRPr="00776F68">
        <w:rPr>
          <w:sz w:val="24"/>
          <w:szCs w:val="24"/>
        </w:rPr>
        <w:t xml:space="preserve"> и </w:t>
      </w:r>
      <w:proofErr w:type="spellStart"/>
      <w:r w:rsidRPr="00776F68">
        <w:rPr>
          <w:sz w:val="24"/>
          <w:szCs w:val="24"/>
        </w:rPr>
        <w:t>граѓани</w:t>
      </w:r>
      <w:proofErr w:type="spellEnd"/>
      <w:r w:rsidRPr="00776F68">
        <w:rPr>
          <w:sz w:val="24"/>
          <w:szCs w:val="24"/>
        </w:rPr>
        <w:t xml:space="preserve"> од </w:t>
      </w:r>
      <w:proofErr w:type="spellStart"/>
      <w:r w:rsidRPr="00776F68">
        <w:rPr>
          <w:sz w:val="24"/>
          <w:szCs w:val="24"/>
        </w:rPr>
        <w:t>Источниот</w:t>
      </w:r>
      <w:proofErr w:type="spellEnd"/>
      <w:r w:rsidRPr="00776F68">
        <w:rPr>
          <w:sz w:val="24"/>
          <w:szCs w:val="24"/>
        </w:rPr>
        <w:t xml:space="preserve"> </w:t>
      </w:r>
      <w:proofErr w:type="spellStart"/>
      <w:r w:rsidRPr="00776F68">
        <w:rPr>
          <w:sz w:val="24"/>
          <w:szCs w:val="24"/>
        </w:rPr>
        <w:t>плански</w:t>
      </w:r>
      <w:proofErr w:type="spellEnd"/>
      <w:r w:rsidRPr="00776F68">
        <w:rPr>
          <w:sz w:val="24"/>
          <w:szCs w:val="24"/>
        </w:rPr>
        <w:t xml:space="preserve"> </w:t>
      </w:r>
      <w:proofErr w:type="spellStart"/>
      <w:r w:rsidRPr="00776F68">
        <w:rPr>
          <w:sz w:val="24"/>
          <w:szCs w:val="24"/>
        </w:rPr>
        <w:t>регион</w:t>
      </w:r>
      <w:proofErr w:type="spellEnd"/>
      <w:r w:rsidRPr="00776F68">
        <w:rPr>
          <w:sz w:val="24"/>
          <w:szCs w:val="24"/>
        </w:rPr>
        <w:t xml:space="preserve"> </w:t>
      </w:r>
    </w:p>
    <w:p w14:paraId="434E8E45" w14:textId="77777777" w:rsidR="00015902" w:rsidRDefault="00756188" w:rsidP="00EA43D3">
      <w:pPr>
        <w:jc w:val="both"/>
        <w:rPr>
          <w:sz w:val="24"/>
          <w:szCs w:val="24"/>
        </w:rPr>
      </w:pPr>
      <w:proofErr w:type="spellStart"/>
      <w:r w:rsidRPr="00015902">
        <w:rPr>
          <w:b/>
          <w:bCs/>
          <w:sz w:val="24"/>
          <w:szCs w:val="24"/>
        </w:rPr>
        <w:t>Активности</w:t>
      </w:r>
      <w:proofErr w:type="spellEnd"/>
      <w:r w:rsidRPr="00015902">
        <w:rPr>
          <w:b/>
          <w:bCs/>
          <w:sz w:val="24"/>
          <w:szCs w:val="24"/>
        </w:rPr>
        <w:t>:</w:t>
      </w:r>
      <w:r w:rsidRPr="00776F68">
        <w:rPr>
          <w:sz w:val="24"/>
          <w:szCs w:val="24"/>
        </w:rPr>
        <w:t xml:space="preserve"> </w:t>
      </w:r>
    </w:p>
    <w:p w14:paraId="2CD248DE" w14:textId="4C37ECE8" w:rsidR="00015902" w:rsidRDefault="00015902" w:rsidP="00EA43D3">
      <w:pPr>
        <w:rPr>
          <w:sz w:val="24"/>
          <w:szCs w:val="24"/>
        </w:rPr>
      </w:pPr>
      <w:r>
        <w:rPr>
          <w:sz w:val="24"/>
          <w:szCs w:val="24"/>
        </w:rPr>
        <w:t xml:space="preserve">     </w:t>
      </w:r>
      <w:r w:rsidR="00756188" w:rsidRPr="00776F68">
        <w:rPr>
          <w:sz w:val="24"/>
          <w:szCs w:val="24"/>
        </w:rPr>
        <w:t xml:space="preserve">• </w:t>
      </w:r>
      <w:proofErr w:type="spellStart"/>
      <w:r w:rsidR="00756188" w:rsidRPr="00776F68">
        <w:rPr>
          <w:sz w:val="24"/>
          <w:szCs w:val="24"/>
        </w:rPr>
        <w:t>Јакнење</w:t>
      </w:r>
      <w:proofErr w:type="spellEnd"/>
      <w:r w:rsidR="00756188" w:rsidRPr="00776F68">
        <w:rPr>
          <w:sz w:val="24"/>
          <w:szCs w:val="24"/>
        </w:rPr>
        <w:t xml:space="preserve"> на </w:t>
      </w:r>
      <w:proofErr w:type="spellStart"/>
      <w:r w:rsidR="00756188" w:rsidRPr="00776F68">
        <w:rPr>
          <w:sz w:val="24"/>
          <w:szCs w:val="24"/>
        </w:rPr>
        <w:t>капацитетите</w:t>
      </w:r>
      <w:proofErr w:type="spellEnd"/>
      <w:r w:rsidR="00756188" w:rsidRPr="00776F68">
        <w:rPr>
          <w:sz w:val="24"/>
          <w:szCs w:val="24"/>
        </w:rPr>
        <w:t xml:space="preserve"> на </w:t>
      </w:r>
      <w:proofErr w:type="spellStart"/>
      <w:r w:rsidR="00756188" w:rsidRPr="00776F68">
        <w:rPr>
          <w:sz w:val="24"/>
          <w:szCs w:val="24"/>
        </w:rPr>
        <w:t>општинските</w:t>
      </w:r>
      <w:proofErr w:type="spellEnd"/>
      <w:r w:rsidR="00756188" w:rsidRPr="00776F68">
        <w:rPr>
          <w:sz w:val="24"/>
          <w:szCs w:val="24"/>
        </w:rPr>
        <w:t xml:space="preserve"> </w:t>
      </w:r>
      <w:proofErr w:type="spellStart"/>
      <w:r w:rsidR="00756188" w:rsidRPr="00776F68">
        <w:rPr>
          <w:sz w:val="24"/>
          <w:szCs w:val="24"/>
        </w:rPr>
        <w:t>совети</w:t>
      </w:r>
      <w:proofErr w:type="spellEnd"/>
      <w:r w:rsidR="00756188" w:rsidRPr="00776F68">
        <w:rPr>
          <w:sz w:val="24"/>
          <w:szCs w:val="24"/>
        </w:rPr>
        <w:t xml:space="preserve">; </w:t>
      </w:r>
    </w:p>
    <w:p w14:paraId="7BFE766C" w14:textId="1420E89A" w:rsidR="00015902" w:rsidRDefault="00015902" w:rsidP="00EA43D3">
      <w:pPr>
        <w:rPr>
          <w:sz w:val="24"/>
          <w:szCs w:val="24"/>
        </w:rPr>
      </w:pPr>
      <w:r>
        <w:rPr>
          <w:sz w:val="24"/>
          <w:szCs w:val="24"/>
        </w:rPr>
        <w:t xml:space="preserve">     </w:t>
      </w:r>
      <w:r w:rsidR="00756188" w:rsidRPr="00776F68">
        <w:rPr>
          <w:sz w:val="24"/>
          <w:szCs w:val="24"/>
        </w:rPr>
        <w:t xml:space="preserve">• Воспоставување </w:t>
      </w:r>
      <w:proofErr w:type="spellStart"/>
      <w:r w:rsidR="00756188" w:rsidRPr="00776F68">
        <w:rPr>
          <w:sz w:val="24"/>
          <w:szCs w:val="24"/>
        </w:rPr>
        <w:t>советодавни</w:t>
      </w:r>
      <w:proofErr w:type="spellEnd"/>
      <w:r w:rsidR="00756188" w:rsidRPr="00776F68">
        <w:rPr>
          <w:sz w:val="24"/>
          <w:szCs w:val="24"/>
        </w:rPr>
        <w:t xml:space="preserve"> </w:t>
      </w:r>
      <w:proofErr w:type="spellStart"/>
      <w:r w:rsidR="00756188" w:rsidRPr="00776F68">
        <w:rPr>
          <w:sz w:val="24"/>
          <w:szCs w:val="24"/>
        </w:rPr>
        <w:t>тела</w:t>
      </w:r>
      <w:proofErr w:type="spellEnd"/>
      <w:r w:rsidR="00756188" w:rsidRPr="00776F68">
        <w:rPr>
          <w:sz w:val="24"/>
          <w:szCs w:val="24"/>
        </w:rPr>
        <w:t xml:space="preserve"> на </w:t>
      </w:r>
      <w:proofErr w:type="spellStart"/>
      <w:r w:rsidR="00756188" w:rsidRPr="00776F68">
        <w:rPr>
          <w:sz w:val="24"/>
          <w:szCs w:val="24"/>
        </w:rPr>
        <w:t>општинските</w:t>
      </w:r>
      <w:proofErr w:type="spellEnd"/>
      <w:r w:rsidR="00756188" w:rsidRPr="00776F68">
        <w:rPr>
          <w:sz w:val="24"/>
          <w:szCs w:val="24"/>
        </w:rPr>
        <w:t xml:space="preserve"> </w:t>
      </w:r>
      <w:proofErr w:type="spellStart"/>
      <w:r w:rsidR="00756188" w:rsidRPr="00776F68">
        <w:rPr>
          <w:sz w:val="24"/>
          <w:szCs w:val="24"/>
        </w:rPr>
        <w:t>совети</w:t>
      </w:r>
      <w:proofErr w:type="spellEnd"/>
      <w:r w:rsidR="00756188" w:rsidRPr="00776F68">
        <w:rPr>
          <w:sz w:val="24"/>
          <w:szCs w:val="24"/>
        </w:rPr>
        <w:t xml:space="preserve">; </w:t>
      </w:r>
    </w:p>
    <w:p w14:paraId="0C4C8B6B" w14:textId="7BD2B3E0" w:rsidR="00015902" w:rsidRDefault="00015902" w:rsidP="00EA43D3">
      <w:pPr>
        <w:rPr>
          <w:sz w:val="24"/>
          <w:szCs w:val="24"/>
        </w:rPr>
      </w:pPr>
      <w:r>
        <w:rPr>
          <w:sz w:val="24"/>
          <w:szCs w:val="24"/>
        </w:rPr>
        <w:t xml:space="preserve">     </w:t>
      </w:r>
      <w:r w:rsidR="00756188" w:rsidRPr="00776F68">
        <w:rPr>
          <w:sz w:val="24"/>
          <w:szCs w:val="24"/>
        </w:rPr>
        <w:t xml:space="preserve">• </w:t>
      </w:r>
      <w:proofErr w:type="spellStart"/>
      <w:r w:rsidR="00756188" w:rsidRPr="00776F68">
        <w:rPr>
          <w:sz w:val="24"/>
          <w:szCs w:val="24"/>
        </w:rPr>
        <w:t>Јакнење</w:t>
      </w:r>
      <w:proofErr w:type="spellEnd"/>
      <w:r w:rsidR="00756188" w:rsidRPr="00776F68">
        <w:rPr>
          <w:sz w:val="24"/>
          <w:szCs w:val="24"/>
        </w:rPr>
        <w:t xml:space="preserve"> на </w:t>
      </w:r>
      <w:proofErr w:type="spellStart"/>
      <w:r w:rsidR="00756188" w:rsidRPr="00776F68">
        <w:rPr>
          <w:sz w:val="24"/>
          <w:szCs w:val="24"/>
        </w:rPr>
        <w:t>капацитетите</w:t>
      </w:r>
      <w:proofErr w:type="spellEnd"/>
      <w:r w:rsidR="00756188" w:rsidRPr="00776F68">
        <w:rPr>
          <w:sz w:val="24"/>
          <w:szCs w:val="24"/>
        </w:rPr>
        <w:t xml:space="preserve"> на </w:t>
      </w:r>
      <w:proofErr w:type="spellStart"/>
      <w:r w:rsidR="00756188" w:rsidRPr="00776F68">
        <w:rPr>
          <w:sz w:val="24"/>
          <w:szCs w:val="24"/>
        </w:rPr>
        <w:t>локални</w:t>
      </w:r>
      <w:proofErr w:type="spellEnd"/>
      <w:r w:rsidR="00756188" w:rsidRPr="00776F68">
        <w:rPr>
          <w:sz w:val="24"/>
          <w:szCs w:val="24"/>
        </w:rPr>
        <w:t xml:space="preserve"> </w:t>
      </w:r>
      <w:proofErr w:type="spellStart"/>
      <w:r w:rsidR="00756188" w:rsidRPr="00776F68">
        <w:rPr>
          <w:sz w:val="24"/>
          <w:szCs w:val="24"/>
        </w:rPr>
        <w:t>граѓански</w:t>
      </w:r>
      <w:proofErr w:type="spellEnd"/>
      <w:r w:rsidR="00756188" w:rsidRPr="00776F68">
        <w:rPr>
          <w:sz w:val="24"/>
          <w:szCs w:val="24"/>
        </w:rPr>
        <w:t xml:space="preserve"> </w:t>
      </w:r>
      <w:proofErr w:type="spellStart"/>
      <w:r w:rsidR="00756188" w:rsidRPr="00776F68">
        <w:rPr>
          <w:sz w:val="24"/>
          <w:szCs w:val="24"/>
        </w:rPr>
        <w:t>организации</w:t>
      </w:r>
      <w:proofErr w:type="spellEnd"/>
      <w:r w:rsidR="00756188" w:rsidRPr="00776F68">
        <w:rPr>
          <w:sz w:val="24"/>
          <w:szCs w:val="24"/>
        </w:rPr>
        <w:t xml:space="preserve">; </w:t>
      </w:r>
    </w:p>
    <w:p w14:paraId="1B1BB520" w14:textId="7F3EF94A" w:rsidR="00015902" w:rsidRDefault="00015902" w:rsidP="00EA43D3">
      <w:pPr>
        <w:rPr>
          <w:sz w:val="24"/>
          <w:szCs w:val="24"/>
        </w:rPr>
      </w:pPr>
      <w:r>
        <w:rPr>
          <w:sz w:val="24"/>
          <w:szCs w:val="24"/>
        </w:rPr>
        <w:t xml:space="preserve">     </w:t>
      </w:r>
      <w:r w:rsidR="00756188" w:rsidRPr="00776F68">
        <w:rPr>
          <w:sz w:val="24"/>
          <w:szCs w:val="24"/>
        </w:rPr>
        <w:t xml:space="preserve">• </w:t>
      </w:r>
      <w:proofErr w:type="spellStart"/>
      <w:r w:rsidR="00756188" w:rsidRPr="00776F68">
        <w:rPr>
          <w:sz w:val="24"/>
          <w:szCs w:val="24"/>
        </w:rPr>
        <w:t>Мониторинг</w:t>
      </w:r>
      <w:proofErr w:type="spellEnd"/>
      <w:r w:rsidR="00756188" w:rsidRPr="00776F68">
        <w:rPr>
          <w:sz w:val="24"/>
          <w:szCs w:val="24"/>
        </w:rPr>
        <w:t xml:space="preserve"> на </w:t>
      </w:r>
      <w:proofErr w:type="spellStart"/>
      <w:r w:rsidR="00756188" w:rsidRPr="00776F68">
        <w:rPr>
          <w:sz w:val="24"/>
          <w:szCs w:val="24"/>
        </w:rPr>
        <w:t>препораки</w:t>
      </w:r>
      <w:proofErr w:type="spellEnd"/>
      <w:r w:rsidR="00756188" w:rsidRPr="00776F68">
        <w:rPr>
          <w:sz w:val="24"/>
          <w:szCs w:val="24"/>
        </w:rPr>
        <w:t xml:space="preserve"> до </w:t>
      </w:r>
      <w:proofErr w:type="spellStart"/>
      <w:r w:rsidR="00756188" w:rsidRPr="00776F68">
        <w:rPr>
          <w:sz w:val="24"/>
          <w:szCs w:val="24"/>
        </w:rPr>
        <w:t>Советот</w:t>
      </w:r>
      <w:proofErr w:type="spellEnd"/>
      <w:r w:rsidR="00756188" w:rsidRPr="00776F68">
        <w:rPr>
          <w:sz w:val="24"/>
          <w:szCs w:val="24"/>
        </w:rPr>
        <w:t xml:space="preserve"> од </w:t>
      </w:r>
      <w:proofErr w:type="spellStart"/>
      <w:r w:rsidR="00756188" w:rsidRPr="00776F68">
        <w:rPr>
          <w:sz w:val="24"/>
          <w:szCs w:val="24"/>
        </w:rPr>
        <w:t>локални</w:t>
      </w:r>
      <w:proofErr w:type="spellEnd"/>
      <w:r w:rsidR="00756188" w:rsidRPr="00776F68">
        <w:rPr>
          <w:sz w:val="24"/>
          <w:szCs w:val="24"/>
        </w:rPr>
        <w:t xml:space="preserve"> </w:t>
      </w:r>
      <w:proofErr w:type="spellStart"/>
      <w:r w:rsidR="00756188" w:rsidRPr="00776F68">
        <w:rPr>
          <w:sz w:val="24"/>
          <w:szCs w:val="24"/>
        </w:rPr>
        <w:t>граѓански</w:t>
      </w:r>
      <w:proofErr w:type="spellEnd"/>
      <w:r w:rsidR="00756188" w:rsidRPr="00776F68">
        <w:rPr>
          <w:sz w:val="24"/>
          <w:szCs w:val="24"/>
        </w:rPr>
        <w:t xml:space="preserve"> </w:t>
      </w:r>
      <w:proofErr w:type="spellStart"/>
      <w:r w:rsidR="00756188" w:rsidRPr="00776F68">
        <w:rPr>
          <w:sz w:val="24"/>
          <w:szCs w:val="24"/>
        </w:rPr>
        <w:t>организации</w:t>
      </w:r>
      <w:proofErr w:type="spellEnd"/>
      <w:r w:rsidR="00756188" w:rsidRPr="00776F68">
        <w:rPr>
          <w:sz w:val="24"/>
          <w:szCs w:val="24"/>
        </w:rPr>
        <w:t xml:space="preserve">; </w:t>
      </w:r>
    </w:p>
    <w:p w14:paraId="50C20176" w14:textId="0595851C" w:rsidR="00015902" w:rsidRDefault="00015902" w:rsidP="00EA43D3">
      <w:pPr>
        <w:rPr>
          <w:sz w:val="24"/>
          <w:szCs w:val="24"/>
        </w:rPr>
      </w:pPr>
      <w:r>
        <w:rPr>
          <w:sz w:val="24"/>
          <w:szCs w:val="24"/>
        </w:rPr>
        <w:t xml:space="preserve">     </w:t>
      </w:r>
      <w:r w:rsidR="00756188" w:rsidRPr="00776F68">
        <w:rPr>
          <w:sz w:val="24"/>
          <w:szCs w:val="24"/>
        </w:rPr>
        <w:t xml:space="preserve">• </w:t>
      </w:r>
      <w:proofErr w:type="spellStart"/>
      <w:r w:rsidR="00756188" w:rsidRPr="00776F68">
        <w:rPr>
          <w:sz w:val="24"/>
          <w:szCs w:val="24"/>
        </w:rPr>
        <w:t>Поддршка</w:t>
      </w:r>
      <w:proofErr w:type="spellEnd"/>
      <w:r w:rsidR="00756188" w:rsidRPr="00776F68">
        <w:rPr>
          <w:sz w:val="24"/>
          <w:szCs w:val="24"/>
        </w:rPr>
        <w:t xml:space="preserve"> на </w:t>
      </w:r>
      <w:proofErr w:type="spellStart"/>
      <w:r w:rsidR="00756188" w:rsidRPr="00776F68">
        <w:rPr>
          <w:sz w:val="24"/>
          <w:szCs w:val="24"/>
        </w:rPr>
        <w:t>заеднички</w:t>
      </w:r>
      <w:proofErr w:type="spellEnd"/>
      <w:r w:rsidR="00756188" w:rsidRPr="00776F68">
        <w:rPr>
          <w:sz w:val="24"/>
          <w:szCs w:val="24"/>
        </w:rPr>
        <w:t xml:space="preserve"> </w:t>
      </w:r>
      <w:proofErr w:type="spellStart"/>
      <w:r w:rsidR="00756188" w:rsidRPr="00776F68">
        <w:rPr>
          <w:sz w:val="24"/>
          <w:szCs w:val="24"/>
        </w:rPr>
        <w:t>локални</w:t>
      </w:r>
      <w:proofErr w:type="spellEnd"/>
      <w:r w:rsidR="00756188" w:rsidRPr="00776F68">
        <w:rPr>
          <w:sz w:val="24"/>
          <w:szCs w:val="24"/>
        </w:rPr>
        <w:t xml:space="preserve"> </w:t>
      </w:r>
      <w:proofErr w:type="spellStart"/>
      <w:r w:rsidR="00756188" w:rsidRPr="00776F68">
        <w:rPr>
          <w:sz w:val="24"/>
          <w:szCs w:val="24"/>
        </w:rPr>
        <w:t>акции</w:t>
      </w:r>
      <w:proofErr w:type="spellEnd"/>
      <w:r w:rsidR="00756188" w:rsidRPr="00776F68">
        <w:rPr>
          <w:sz w:val="24"/>
          <w:szCs w:val="24"/>
        </w:rPr>
        <w:t xml:space="preserve">; </w:t>
      </w:r>
    </w:p>
    <w:p w14:paraId="62D7BBE3" w14:textId="74208635" w:rsidR="00015902" w:rsidRDefault="00015902" w:rsidP="00EA43D3">
      <w:pPr>
        <w:rPr>
          <w:sz w:val="24"/>
          <w:szCs w:val="24"/>
        </w:rPr>
      </w:pPr>
      <w:r>
        <w:rPr>
          <w:sz w:val="24"/>
          <w:szCs w:val="24"/>
        </w:rPr>
        <w:t xml:space="preserve">     </w:t>
      </w:r>
      <w:r w:rsidR="00756188" w:rsidRPr="00776F68">
        <w:rPr>
          <w:sz w:val="24"/>
          <w:szCs w:val="24"/>
        </w:rPr>
        <w:t xml:space="preserve">• </w:t>
      </w:r>
      <w:proofErr w:type="spellStart"/>
      <w:r w:rsidR="00756188" w:rsidRPr="00776F68">
        <w:rPr>
          <w:sz w:val="24"/>
          <w:szCs w:val="24"/>
        </w:rPr>
        <w:t>Вмрежување</w:t>
      </w:r>
      <w:proofErr w:type="spellEnd"/>
      <w:r w:rsidR="00756188" w:rsidRPr="00776F68">
        <w:rPr>
          <w:sz w:val="24"/>
          <w:szCs w:val="24"/>
        </w:rPr>
        <w:t xml:space="preserve">; </w:t>
      </w:r>
    </w:p>
    <w:p w14:paraId="55617C8F" w14:textId="35F5A350" w:rsidR="00015902" w:rsidRDefault="00015902" w:rsidP="00EA43D3">
      <w:pPr>
        <w:rPr>
          <w:sz w:val="24"/>
          <w:szCs w:val="24"/>
        </w:rPr>
      </w:pPr>
      <w:r>
        <w:rPr>
          <w:sz w:val="24"/>
          <w:szCs w:val="24"/>
        </w:rPr>
        <w:t xml:space="preserve">     </w:t>
      </w:r>
      <w:r w:rsidR="00756188" w:rsidRPr="00776F68">
        <w:rPr>
          <w:sz w:val="24"/>
          <w:szCs w:val="24"/>
        </w:rPr>
        <w:t xml:space="preserve">• </w:t>
      </w:r>
      <w:proofErr w:type="spellStart"/>
      <w:r w:rsidR="00756188" w:rsidRPr="00776F68">
        <w:rPr>
          <w:sz w:val="24"/>
          <w:szCs w:val="24"/>
        </w:rPr>
        <w:t>Публикации</w:t>
      </w:r>
      <w:proofErr w:type="spellEnd"/>
      <w:r w:rsidR="00756188" w:rsidRPr="00776F68">
        <w:rPr>
          <w:sz w:val="24"/>
          <w:szCs w:val="24"/>
        </w:rPr>
        <w:t xml:space="preserve"> за </w:t>
      </w:r>
      <w:proofErr w:type="spellStart"/>
      <w:r w:rsidR="00756188" w:rsidRPr="00776F68">
        <w:rPr>
          <w:sz w:val="24"/>
          <w:szCs w:val="24"/>
        </w:rPr>
        <w:t>резултатите</w:t>
      </w:r>
      <w:proofErr w:type="spellEnd"/>
      <w:r w:rsidR="00756188" w:rsidRPr="00776F68">
        <w:rPr>
          <w:sz w:val="24"/>
          <w:szCs w:val="24"/>
        </w:rPr>
        <w:t xml:space="preserve"> од </w:t>
      </w:r>
      <w:proofErr w:type="spellStart"/>
      <w:r w:rsidR="00756188" w:rsidRPr="00776F68">
        <w:rPr>
          <w:sz w:val="24"/>
          <w:szCs w:val="24"/>
        </w:rPr>
        <w:t>спроведениот</w:t>
      </w:r>
      <w:proofErr w:type="spellEnd"/>
      <w:r w:rsidR="00756188" w:rsidRPr="00776F68">
        <w:rPr>
          <w:sz w:val="24"/>
          <w:szCs w:val="24"/>
        </w:rPr>
        <w:t xml:space="preserve"> </w:t>
      </w:r>
      <w:proofErr w:type="spellStart"/>
      <w:r w:rsidR="00756188" w:rsidRPr="00776F68">
        <w:rPr>
          <w:sz w:val="24"/>
          <w:szCs w:val="24"/>
        </w:rPr>
        <w:t>мониторинг</w:t>
      </w:r>
      <w:proofErr w:type="spellEnd"/>
      <w:r w:rsidR="00756188" w:rsidRPr="00776F68">
        <w:rPr>
          <w:sz w:val="24"/>
          <w:szCs w:val="24"/>
        </w:rPr>
        <w:t xml:space="preserve"> на </w:t>
      </w:r>
      <w:proofErr w:type="spellStart"/>
      <w:r w:rsidR="00756188" w:rsidRPr="00776F68">
        <w:rPr>
          <w:sz w:val="24"/>
          <w:szCs w:val="24"/>
        </w:rPr>
        <w:t>работата</w:t>
      </w:r>
      <w:proofErr w:type="spellEnd"/>
      <w:r w:rsidR="00756188" w:rsidRPr="00776F68">
        <w:rPr>
          <w:sz w:val="24"/>
          <w:szCs w:val="24"/>
        </w:rPr>
        <w:t xml:space="preserve"> на </w:t>
      </w:r>
      <w:proofErr w:type="spellStart"/>
      <w:r w:rsidR="00756188" w:rsidRPr="00776F68">
        <w:rPr>
          <w:sz w:val="24"/>
          <w:szCs w:val="24"/>
        </w:rPr>
        <w:t>општинските</w:t>
      </w:r>
      <w:proofErr w:type="spellEnd"/>
      <w:r w:rsidR="00756188" w:rsidRPr="00776F68">
        <w:rPr>
          <w:sz w:val="24"/>
          <w:szCs w:val="24"/>
        </w:rPr>
        <w:t xml:space="preserve"> </w:t>
      </w:r>
      <w:r>
        <w:rPr>
          <w:sz w:val="24"/>
          <w:szCs w:val="24"/>
        </w:rPr>
        <w:t xml:space="preserve">   </w:t>
      </w:r>
      <w:proofErr w:type="spellStart"/>
      <w:r w:rsidR="00756188" w:rsidRPr="00776F68">
        <w:rPr>
          <w:sz w:val="24"/>
          <w:szCs w:val="24"/>
        </w:rPr>
        <w:t>совети</w:t>
      </w:r>
      <w:proofErr w:type="spellEnd"/>
      <w:r w:rsidR="00756188" w:rsidRPr="00776F68">
        <w:rPr>
          <w:sz w:val="24"/>
          <w:szCs w:val="24"/>
        </w:rPr>
        <w:t xml:space="preserve">. </w:t>
      </w:r>
    </w:p>
    <w:p w14:paraId="14D76BB1" w14:textId="77777777" w:rsidR="00015902" w:rsidRDefault="00756188" w:rsidP="00EA43D3">
      <w:pPr>
        <w:rPr>
          <w:sz w:val="24"/>
          <w:szCs w:val="24"/>
        </w:rPr>
      </w:pPr>
      <w:proofErr w:type="spellStart"/>
      <w:r w:rsidRPr="00015902">
        <w:rPr>
          <w:b/>
          <w:bCs/>
          <w:sz w:val="24"/>
          <w:szCs w:val="24"/>
        </w:rPr>
        <w:t>Вкупен</w:t>
      </w:r>
      <w:proofErr w:type="spellEnd"/>
      <w:r w:rsidRPr="00015902">
        <w:rPr>
          <w:b/>
          <w:bCs/>
          <w:sz w:val="24"/>
          <w:szCs w:val="24"/>
        </w:rPr>
        <w:t xml:space="preserve"> </w:t>
      </w:r>
      <w:proofErr w:type="spellStart"/>
      <w:r w:rsidRPr="00015902">
        <w:rPr>
          <w:b/>
          <w:bCs/>
          <w:sz w:val="24"/>
          <w:szCs w:val="24"/>
        </w:rPr>
        <w:t>буџет</w:t>
      </w:r>
      <w:proofErr w:type="spellEnd"/>
      <w:r w:rsidRPr="00015902">
        <w:rPr>
          <w:b/>
          <w:bCs/>
          <w:sz w:val="24"/>
          <w:szCs w:val="24"/>
        </w:rPr>
        <w:t>:</w:t>
      </w:r>
      <w:r w:rsidRPr="00776F68">
        <w:rPr>
          <w:sz w:val="24"/>
          <w:szCs w:val="24"/>
        </w:rPr>
        <w:t xml:space="preserve"> 118.510,76 УСД </w:t>
      </w:r>
    </w:p>
    <w:p w14:paraId="520C2D83" w14:textId="77777777" w:rsidR="00015902" w:rsidRDefault="00756188" w:rsidP="00EA43D3">
      <w:pPr>
        <w:rPr>
          <w:sz w:val="24"/>
          <w:szCs w:val="24"/>
        </w:rPr>
      </w:pPr>
      <w:proofErr w:type="spellStart"/>
      <w:r w:rsidRPr="00776F68">
        <w:rPr>
          <w:sz w:val="24"/>
          <w:szCs w:val="24"/>
        </w:rPr>
        <w:t>Проектот</w:t>
      </w:r>
      <w:proofErr w:type="spellEnd"/>
      <w:r w:rsidRPr="00776F68">
        <w:rPr>
          <w:sz w:val="24"/>
          <w:szCs w:val="24"/>
        </w:rPr>
        <w:t xml:space="preserve"> “</w:t>
      </w:r>
      <w:proofErr w:type="spellStart"/>
      <w:r w:rsidRPr="00776F68">
        <w:rPr>
          <w:sz w:val="24"/>
          <w:szCs w:val="24"/>
        </w:rPr>
        <w:t>Ефективен</w:t>
      </w:r>
      <w:proofErr w:type="spellEnd"/>
      <w:r w:rsidRPr="00776F68">
        <w:rPr>
          <w:sz w:val="24"/>
          <w:szCs w:val="24"/>
        </w:rPr>
        <w:t xml:space="preserve"> </w:t>
      </w:r>
      <w:proofErr w:type="spellStart"/>
      <w:r w:rsidRPr="00776F68">
        <w:rPr>
          <w:sz w:val="24"/>
          <w:szCs w:val="24"/>
        </w:rPr>
        <w:t>механизам</w:t>
      </w:r>
      <w:proofErr w:type="spellEnd"/>
      <w:r w:rsidRPr="00776F68">
        <w:rPr>
          <w:sz w:val="24"/>
          <w:szCs w:val="24"/>
        </w:rPr>
        <w:t xml:space="preserve"> за </w:t>
      </w:r>
      <w:proofErr w:type="spellStart"/>
      <w:r w:rsidRPr="00776F68">
        <w:rPr>
          <w:sz w:val="24"/>
          <w:szCs w:val="24"/>
        </w:rPr>
        <w:t>граѓанско</w:t>
      </w:r>
      <w:proofErr w:type="spellEnd"/>
      <w:r w:rsidRPr="00776F68">
        <w:rPr>
          <w:sz w:val="24"/>
          <w:szCs w:val="24"/>
        </w:rPr>
        <w:t xml:space="preserve"> </w:t>
      </w:r>
      <w:proofErr w:type="spellStart"/>
      <w:r w:rsidRPr="00776F68">
        <w:rPr>
          <w:sz w:val="24"/>
          <w:szCs w:val="24"/>
        </w:rPr>
        <w:t>учество</w:t>
      </w:r>
      <w:proofErr w:type="spellEnd"/>
      <w:r w:rsidRPr="00776F68">
        <w:rPr>
          <w:sz w:val="24"/>
          <w:szCs w:val="24"/>
        </w:rPr>
        <w:t xml:space="preserve">“ е </w:t>
      </w:r>
      <w:proofErr w:type="spellStart"/>
      <w:r w:rsidRPr="00776F68">
        <w:rPr>
          <w:sz w:val="24"/>
          <w:szCs w:val="24"/>
        </w:rPr>
        <w:t>финансиски</w:t>
      </w:r>
      <w:proofErr w:type="spellEnd"/>
      <w:r w:rsidRPr="00776F68">
        <w:rPr>
          <w:sz w:val="24"/>
          <w:szCs w:val="24"/>
        </w:rPr>
        <w:t xml:space="preserve"> </w:t>
      </w:r>
      <w:proofErr w:type="spellStart"/>
      <w:r w:rsidRPr="00776F68">
        <w:rPr>
          <w:sz w:val="24"/>
          <w:szCs w:val="24"/>
        </w:rPr>
        <w:t>поддржан</w:t>
      </w:r>
      <w:proofErr w:type="spellEnd"/>
      <w:r w:rsidRPr="00776F68">
        <w:rPr>
          <w:sz w:val="24"/>
          <w:szCs w:val="24"/>
        </w:rPr>
        <w:t xml:space="preserve"> од </w:t>
      </w:r>
      <w:proofErr w:type="spellStart"/>
      <w:r w:rsidRPr="00776F68">
        <w:rPr>
          <w:sz w:val="24"/>
          <w:szCs w:val="24"/>
        </w:rPr>
        <w:t>Проектот</w:t>
      </w:r>
      <w:proofErr w:type="spellEnd"/>
      <w:r w:rsidRPr="00776F68">
        <w:rPr>
          <w:sz w:val="24"/>
          <w:szCs w:val="24"/>
        </w:rPr>
        <w:t xml:space="preserve"> на УСАИД за </w:t>
      </w:r>
      <w:proofErr w:type="spellStart"/>
      <w:r w:rsidRPr="00776F68">
        <w:rPr>
          <w:sz w:val="24"/>
          <w:szCs w:val="24"/>
        </w:rPr>
        <w:t>граѓанско</w:t>
      </w:r>
      <w:proofErr w:type="spellEnd"/>
      <w:r w:rsidRPr="00776F68">
        <w:rPr>
          <w:sz w:val="24"/>
          <w:szCs w:val="24"/>
        </w:rPr>
        <w:t xml:space="preserve"> </w:t>
      </w:r>
      <w:proofErr w:type="spellStart"/>
      <w:r w:rsidRPr="00776F68">
        <w:rPr>
          <w:sz w:val="24"/>
          <w:szCs w:val="24"/>
        </w:rPr>
        <w:t>учество</w:t>
      </w:r>
      <w:proofErr w:type="spellEnd"/>
      <w:r w:rsidRPr="00776F68">
        <w:rPr>
          <w:sz w:val="24"/>
          <w:szCs w:val="24"/>
        </w:rPr>
        <w:t>.</w:t>
      </w:r>
    </w:p>
    <w:p w14:paraId="440590DB" w14:textId="77777777" w:rsidR="00015902" w:rsidRDefault="00015902" w:rsidP="00756188">
      <w:pPr>
        <w:rPr>
          <w:sz w:val="24"/>
          <w:szCs w:val="24"/>
        </w:rPr>
      </w:pPr>
    </w:p>
    <w:p w14:paraId="03B0014C" w14:textId="77777777" w:rsidR="00015902" w:rsidRDefault="00015902" w:rsidP="00E36EAD">
      <w:pPr>
        <w:spacing w:line="240" w:lineRule="auto"/>
        <w:rPr>
          <w:b/>
          <w:bCs/>
          <w:sz w:val="28"/>
          <w:szCs w:val="28"/>
        </w:rPr>
      </w:pPr>
      <w:r>
        <w:rPr>
          <w:sz w:val="24"/>
          <w:szCs w:val="24"/>
        </w:rPr>
        <w:t xml:space="preserve">          </w:t>
      </w:r>
      <w:r w:rsidR="00756188" w:rsidRPr="00015902">
        <w:rPr>
          <w:rFonts w:ascii="Segoe UI Symbol" w:hAnsi="Segoe UI Symbol" w:cs="Segoe UI Symbol"/>
          <w:b/>
          <w:bCs/>
          <w:sz w:val="28"/>
          <w:szCs w:val="28"/>
        </w:rPr>
        <w:t>➢</w:t>
      </w:r>
      <w:r w:rsidR="00756188" w:rsidRPr="00015902">
        <w:rPr>
          <w:b/>
          <w:bCs/>
          <w:sz w:val="28"/>
          <w:szCs w:val="28"/>
        </w:rPr>
        <w:t xml:space="preserve"> Воспоставување на ЕКВЕТ во </w:t>
      </w:r>
      <w:proofErr w:type="spellStart"/>
      <w:r w:rsidR="00756188" w:rsidRPr="00015902">
        <w:rPr>
          <w:b/>
          <w:bCs/>
          <w:sz w:val="28"/>
          <w:szCs w:val="28"/>
        </w:rPr>
        <w:t>образованието</w:t>
      </w:r>
      <w:proofErr w:type="spellEnd"/>
      <w:r w:rsidR="00756188" w:rsidRPr="00015902">
        <w:rPr>
          <w:b/>
          <w:bCs/>
          <w:sz w:val="28"/>
          <w:szCs w:val="28"/>
        </w:rPr>
        <w:t xml:space="preserve"> за </w:t>
      </w:r>
      <w:proofErr w:type="spellStart"/>
      <w:r w:rsidR="00756188" w:rsidRPr="00015902">
        <w:rPr>
          <w:b/>
          <w:bCs/>
          <w:sz w:val="28"/>
          <w:szCs w:val="28"/>
        </w:rPr>
        <w:t>здравствена</w:t>
      </w:r>
      <w:proofErr w:type="spellEnd"/>
      <w:r w:rsidR="00756188" w:rsidRPr="00015902">
        <w:rPr>
          <w:b/>
          <w:bCs/>
          <w:sz w:val="28"/>
          <w:szCs w:val="28"/>
        </w:rPr>
        <w:t xml:space="preserve"> и</w:t>
      </w:r>
    </w:p>
    <w:p w14:paraId="74056CED" w14:textId="7718910A" w:rsidR="00015902" w:rsidRPr="00015902" w:rsidRDefault="00015902" w:rsidP="00E36EAD">
      <w:pPr>
        <w:spacing w:line="240" w:lineRule="auto"/>
        <w:rPr>
          <w:b/>
          <w:bCs/>
          <w:sz w:val="28"/>
          <w:szCs w:val="28"/>
        </w:rPr>
      </w:pPr>
      <w:r>
        <w:rPr>
          <w:b/>
          <w:bCs/>
          <w:sz w:val="28"/>
          <w:szCs w:val="28"/>
        </w:rPr>
        <w:t xml:space="preserve">             </w:t>
      </w:r>
      <w:r w:rsidR="00756188" w:rsidRPr="00015902">
        <w:rPr>
          <w:b/>
          <w:bCs/>
          <w:sz w:val="28"/>
          <w:szCs w:val="28"/>
        </w:rPr>
        <w:t xml:space="preserve"> </w:t>
      </w:r>
      <w:proofErr w:type="spellStart"/>
      <w:r w:rsidR="00756188" w:rsidRPr="00015902">
        <w:rPr>
          <w:b/>
          <w:bCs/>
          <w:sz w:val="28"/>
          <w:szCs w:val="28"/>
        </w:rPr>
        <w:t>социјална</w:t>
      </w:r>
      <w:proofErr w:type="spellEnd"/>
      <w:r w:rsidR="00756188" w:rsidRPr="00015902">
        <w:rPr>
          <w:b/>
          <w:bCs/>
          <w:sz w:val="28"/>
          <w:szCs w:val="28"/>
        </w:rPr>
        <w:t xml:space="preserve"> </w:t>
      </w:r>
      <w:proofErr w:type="spellStart"/>
      <w:r w:rsidR="00756188" w:rsidRPr="00015902">
        <w:rPr>
          <w:b/>
          <w:bCs/>
          <w:sz w:val="28"/>
          <w:szCs w:val="28"/>
        </w:rPr>
        <w:t>грижа</w:t>
      </w:r>
      <w:proofErr w:type="spellEnd"/>
      <w:r w:rsidR="00756188" w:rsidRPr="00015902">
        <w:rPr>
          <w:b/>
          <w:bCs/>
          <w:sz w:val="28"/>
          <w:szCs w:val="28"/>
        </w:rPr>
        <w:t xml:space="preserve"> </w:t>
      </w:r>
    </w:p>
    <w:p w14:paraId="798121B1" w14:textId="77777777" w:rsidR="00613A5D" w:rsidRDefault="00756188" w:rsidP="00EA43D3">
      <w:pPr>
        <w:jc w:val="both"/>
        <w:rPr>
          <w:sz w:val="24"/>
          <w:szCs w:val="24"/>
        </w:rPr>
      </w:pPr>
      <w:proofErr w:type="spellStart"/>
      <w:r w:rsidRPr="00613A5D">
        <w:rPr>
          <w:b/>
          <w:bCs/>
          <w:sz w:val="24"/>
          <w:szCs w:val="24"/>
        </w:rPr>
        <w:t>Цел</w:t>
      </w:r>
      <w:proofErr w:type="spellEnd"/>
      <w:r w:rsidRPr="00613A5D">
        <w:rPr>
          <w:b/>
          <w:bCs/>
          <w:sz w:val="24"/>
          <w:szCs w:val="24"/>
        </w:rPr>
        <w:t>:</w:t>
      </w:r>
      <w:r w:rsidRPr="00776F68">
        <w:rPr>
          <w:sz w:val="24"/>
          <w:szCs w:val="24"/>
        </w:rPr>
        <w:t xml:space="preserve"> </w:t>
      </w:r>
      <w:proofErr w:type="spellStart"/>
      <w:r w:rsidRPr="00776F68">
        <w:rPr>
          <w:sz w:val="24"/>
          <w:szCs w:val="24"/>
        </w:rPr>
        <w:t>Промовирање</w:t>
      </w:r>
      <w:proofErr w:type="spellEnd"/>
      <w:r w:rsidRPr="00776F68">
        <w:rPr>
          <w:sz w:val="24"/>
          <w:szCs w:val="24"/>
        </w:rPr>
        <w:t xml:space="preserve"> транспарентност и </w:t>
      </w:r>
      <w:proofErr w:type="spellStart"/>
      <w:r w:rsidRPr="00776F68">
        <w:rPr>
          <w:sz w:val="24"/>
          <w:szCs w:val="24"/>
        </w:rPr>
        <w:t>препознавање</w:t>
      </w:r>
      <w:proofErr w:type="spellEnd"/>
      <w:r w:rsidRPr="00776F68">
        <w:rPr>
          <w:sz w:val="24"/>
          <w:szCs w:val="24"/>
        </w:rPr>
        <w:t xml:space="preserve"> на </w:t>
      </w:r>
      <w:proofErr w:type="spellStart"/>
      <w:r w:rsidRPr="00776F68">
        <w:rPr>
          <w:sz w:val="24"/>
          <w:szCs w:val="24"/>
        </w:rPr>
        <w:t>постигнувањата</w:t>
      </w:r>
      <w:proofErr w:type="spellEnd"/>
      <w:r w:rsidRPr="00776F68">
        <w:rPr>
          <w:sz w:val="24"/>
          <w:szCs w:val="24"/>
        </w:rPr>
        <w:t xml:space="preserve"> и </w:t>
      </w:r>
      <w:proofErr w:type="spellStart"/>
      <w:r w:rsidRPr="00776F68">
        <w:rPr>
          <w:sz w:val="24"/>
          <w:szCs w:val="24"/>
        </w:rPr>
        <w:t>квалификациите</w:t>
      </w:r>
      <w:proofErr w:type="spellEnd"/>
      <w:r w:rsidRPr="00776F68">
        <w:rPr>
          <w:sz w:val="24"/>
          <w:szCs w:val="24"/>
        </w:rPr>
        <w:t xml:space="preserve"> при </w:t>
      </w:r>
      <w:proofErr w:type="spellStart"/>
      <w:r w:rsidRPr="00776F68">
        <w:rPr>
          <w:sz w:val="24"/>
          <w:szCs w:val="24"/>
        </w:rPr>
        <w:t>учење</w:t>
      </w:r>
      <w:proofErr w:type="spellEnd"/>
      <w:r w:rsidRPr="00776F68">
        <w:rPr>
          <w:sz w:val="24"/>
          <w:szCs w:val="24"/>
        </w:rPr>
        <w:t xml:space="preserve">, </w:t>
      </w:r>
      <w:proofErr w:type="spellStart"/>
      <w:r w:rsidRPr="00776F68">
        <w:rPr>
          <w:sz w:val="24"/>
          <w:szCs w:val="24"/>
        </w:rPr>
        <w:t>вклучувајќи</w:t>
      </w:r>
      <w:proofErr w:type="spellEnd"/>
      <w:r w:rsidRPr="00776F68">
        <w:rPr>
          <w:sz w:val="24"/>
          <w:szCs w:val="24"/>
        </w:rPr>
        <w:t xml:space="preserve"> </w:t>
      </w:r>
      <w:proofErr w:type="spellStart"/>
      <w:r w:rsidRPr="00776F68">
        <w:rPr>
          <w:sz w:val="24"/>
          <w:szCs w:val="24"/>
        </w:rPr>
        <w:t>го</w:t>
      </w:r>
      <w:proofErr w:type="spellEnd"/>
      <w:r w:rsidRPr="00776F68">
        <w:rPr>
          <w:sz w:val="24"/>
          <w:szCs w:val="24"/>
        </w:rPr>
        <w:t xml:space="preserve"> и </w:t>
      </w:r>
      <w:proofErr w:type="spellStart"/>
      <w:r w:rsidRPr="00776F68">
        <w:rPr>
          <w:sz w:val="24"/>
          <w:szCs w:val="24"/>
        </w:rPr>
        <w:t>неформалното</w:t>
      </w:r>
      <w:proofErr w:type="spellEnd"/>
      <w:r w:rsidRPr="00776F68">
        <w:rPr>
          <w:sz w:val="24"/>
          <w:szCs w:val="24"/>
        </w:rPr>
        <w:t xml:space="preserve"> образование </w:t>
      </w:r>
      <w:proofErr w:type="spellStart"/>
      <w:r w:rsidRPr="00776F68">
        <w:rPr>
          <w:sz w:val="24"/>
          <w:szCs w:val="24"/>
        </w:rPr>
        <w:t>користејќи</w:t>
      </w:r>
      <w:proofErr w:type="spellEnd"/>
      <w:r w:rsidRPr="00776F68">
        <w:rPr>
          <w:sz w:val="24"/>
          <w:szCs w:val="24"/>
        </w:rPr>
        <w:t xml:space="preserve"> ЕКВЕТ </w:t>
      </w:r>
    </w:p>
    <w:p w14:paraId="31BAF6A1" w14:textId="77777777" w:rsidR="00613A5D" w:rsidRDefault="00756188" w:rsidP="00EA43D3">
      <w:pPr>
        <w:jc w:val="both"/>
        <w:rPr>
          <w:sz w:val="24"/>
          <w:szCs w:val="24"/>
        </w:rPr>
      </w:pPr>
      <w:proofErr w:type="spellStart"/>
      <w:r w:rsidRPr="00613A5D">
        <w:rPr>
          <w:b/>
          <w:bCs/>
          <w:sz w:val="24"/>
          <w:szCs w:val="24"/>
        </w:rPr>
        <w:t>Период</w:t>
      </w:r>
      <w:proofErr w:type="spellEnd"/>
      <w:r w:rsidRPr="00613A5D">
        <w:rPr>
          <w:b/>
          <w:bCs/>
          <w:sz w:val="24"/>
          <w:szCs w:val="24"/>
        </w:rPr>
        <w:t xml:space="preserve"> на </w:t>
      </w:r>
      <w:proofErr w:type="spellStart"/>
      <w:r w:rsidRPr="00613A5D">
        <w:rPr>
          <w:b/>
          <w:bCs/>
          <w:sz w:val="24"/>
          <w:szCs w:val="24"/>
        </w:rPr>
        <w:t>имплементација</w:t>
      </w:r>
      <w:proofErr w:type="spellEnd"/>
      <w:r w:rsidRPr="00613A5D">
        <w:rPr>
          <w:b/>
          <w:bCs/>
          <w:sz w:val="24"/>
          <w:szCs w:val="24"/>
        </w:rPr>
        <w:t>:</w:t>
      </w:r>
      <w:r w:rsidRPr="00776F68">
        <w:rPr>
          <w:sz w:val="24"/>
          <w:szCs w:val="24"/>
        </w:rPr>
        <w:t xml:space="preserve"> 26 </w:t>
      </w:r>
      <w:proofErr w:type="spellStart"/>
      <w:r w:rsidRPr="00776F68">
        <w:rPr>
          <w:sz w:val="24"/>
          <w:szCs w:val="24"/>
        </w:rPr>
        <w:t>месеци</w:t>
      </w:r>
      <w:proofErr w:type="spellEnd"/>
      <w:r w:rsidRPr="00776F68">
        <w:rPr>
          <w:sz w:val="24"/>
          <w:szCs w:val="24"/>
        </w:rPr>
        <w:t xml:space="preserve"> </w:t>
      </w:r>
    </w:p>
    <w:p w14:paraId="1E2D1D03" w14:textId="77777777" w:rsidR="00613A5D" w:rsidRDefault="00756188" w:rsidP="00756188">
      <w:pPr>
        <w:rPr>
          <w:sz w:val="24"/>
          <w:szCs w:val="24"/>
        </w:rPr>
      </w:pPr>
      <w:proofErr w:type="spellStart"/>
      <w:r w:rsidRPr="00613A5D">
        <w:rPr>
          <w:b/>
          <w:bCs/>
          <w:sz w:val="24"/>
          <w:szCs w:val="24"/>
        </w:rPr>
        <w:t>Специфични</w:t>
      </w:r>
      <w:proofErr w:type="spellEnd"/>
      <w:r w:rsidRPr="00613A5D">
        <w:rPr>
          <w:b/>
          <w:bCs/>
          <w:sz w:val="24"/>
          <w:szCs w:val="24"/>
        </w:rPr>
        <w:t xml:space="preserve"> </w:t>
      </w:r>
      <w:proofErr w:type="spellStart"/>
      <w:r w:rsidRPr="00613A5D">
        <w:rPr>
          <w:b/>
          <w:bCs/>
          <w:sz w:val="24"/>
          <w:szCs w:val="24"/>
        </w:rPr>
        <w:t>цели</w:t>
      </w:r>
      <w:proofErr w:type="spellEnd"/>
      <w:r w:rsidRPr="00613A5D">
        <w:rPr>
          <w:b/>
          <w:bCs/>
          <w:sz w:val="24"/>
          <w:szCs w:val="24"/>
        </w:rPr>
        <w:t>:</w:t>
      </w:r>
      <w:r w:rsidRPr="00776F68">
        <w:rPr>
          <w:sz w:val="24"/>
          <w:szCs w:val="24"/>
        </w:rPr>
        <w:t xml:space="preserve"> </w:t>
      </w:r>
    </w:p>
    <w:p w14:paraId="6E0A439E" w14:textId="66D0F693" w:rsidR="00613A5D" w:rsidRDefault="00613A5D" w:rsidP="00EA43D3">
      <w:pPr>
        <w:jc w:val="both"/>
        <w:rPr>
          <w:sz w:val="24"/>
          <w:szCs w:val="24"/>
        </w:rPr>
      </w:pPr>
      <w:r>
        <w:rPr>
          <w:sz w:val="24"/>
          <w:szCs w:val="24"/>
        </w:rPr>
        <w:lastRenderedPageBreak/>
        <w:t xml:space="preserve">     </w:t>
      </w:r>
      <w:r w:rsidR="00756188" w:rsidRPr="00776F68">
        <w:rPr>
          <w:sz w:val="24"/>
          <w:szCs w:val="24"/>
        </w:rPr>
        <w:t xml:space="preserve">• </w:t>
      </w:r>
      <w:proofErr w:type="spellStart"/>
      <w:r w:rsidR="00756188" w:rsidRPr="00776F68">
        <w:rPr>
          <w:sz w:val="24"/>
          <w:szCs w:val="24"/>
        </w:rPr>
        <w:t>Воведување</w:t>
      </w:r>
      <w:proofErr w:type="spellEnd"/>
      <w:r w:rsidR="00756188" w:rsidRPr="00776F68">
        <w:rPr>
          <w:sz w:val="24"/>
          <w:szCs w:val="24"/>
        </w:rPr>
        <w:t xml:space="preserve"> на </w:t>
      </w:r>
      <w:proofErr w:type="spellStart"/>
      <w:r w:rsidR="00756188" w:rsidRPr="00776F68">
        <w:rPr>
          <w:sz w:val="24"/>
          <w:szCs w:val="24"/>
        </w:rPr>
        <w:t>целите</w:t>
      </w:r>
      <w:proofErr w:type="spellEnd"/>
      <w:r w:rsidR="00756188" w:rsidRPr="00776F68">
        <w:rPr>
          <w:sz w:val="24"/>
          <w:szCs w:val="24"/>
        </w:rPr>
        <w:t xml:space="preserve"> на ЕКВЕТ: </w:t>
      </w:r>
      <w:proofErr w:type="spellStart"/>
      <w:r w:rsidR="00756188" w:rsidRPr="00776F68">
        <w:rPr>
          <w:sz w:val="24"/>
          <w:szCs w:val="24"/>
        </w:rPr>
        <w:t>мобилност</w:t>
      </w:r>
      <w:proofErr w:type="spellEnd"/>
      <w:r w:rsidR="00756188" w:rsidRPr="00776F68">
        <w:rPr>
          <w:sz w:val="24"/>
          <w:szCs w:val="24"/>
        </w:rPr>
        <w:t xml:space="preserve"> на </w:t>
      </w:r>
      <w:proofErr w:type="spellStart"/>
      <w:r w:rsidR="00756188" w:rsidRPr="00776F68">
        <w:rPr>
          <w:sz w:val="24"/>
          <w:szCs w:val="24"/>
        </w:rPr>
        <w:t>обучувачи</w:t>
      </w:r>
      <w:proofErr w:type="spellEnd"/>
      <w:r w:rsidR="00756188" w:rsidRPr="00776F68">
        <w:rPr>
          <w:sz w:val="24"/>
          <w:szCs w:val="24"/>
        </w:rPr>
        <w:t xml:space="preserve"> преку </w:t>
      </w:r>
      <w:proofErr w:type="spellStart"/>
      <w:r w:rsidR="00756188" w:rsidRPr="00776F68">
        <w:rPr>
          <w:sz w:val="24"/>
          <w:szCs w:val="24"/>
        </w:rPr>
        <w:t>поддршка</w:t>
      </w:r>
      <w:proofErr w:type="spellEnd"/>
      <w:r w:rsidR="00756188" w:rsidRPr="00776F68">
        <w:rPr>
          <w:sz w:val="24"/>
          <w:szCs w:val="24"/>
        </w:rPr>
        <w:t xml:space="preserve"> на </w:t>
      </w:r>
      <w:proofErr w:type="spellStart"/>
      <w:r w:rsidR="00756188" w:rsidRPr="00776F68">
        <w:rPr>
          <w:sz w:val="24"/>
          <w:szCs w:val="24"/>
        </w:rPr>
        <w:t>доживотното</w:t>
      </w:r>
      <w:proofErr w:type="spellEnd"/>
      <w:r w:rsidR="00756188" w:rsidRPr="00776F68">
        <w:rPr>
          <w:sz w:val="24"/>
          <w:szCs w:val="24"/>
        </w:rPr>
        <w:t xml:space="preserve"> </w:t>
      </w:r>
      <w:proofErr w:type="spellStart"/>
      <w:r w:rsidR="00756188" w:rsidRPr="00776F68">
        <w:rPr>
          <w:sz w:val="24"/>
          <w:szCs w:val="24"/>
        </w:rPr>
        <w:t>учење</w:t>
      </w:r>
      <w:proofErr w:type="spellEnd"/>
      <w:r w:rsidR="00756188" w:rsidRPr="00776F68">
        <w:rPr>
          <w:sz w:val="24"/>
          <w:szCs w:val="24"/>
        </w:rPr>
        <w:t xml:space="preserve"> во </w:t>
      </w:r>
      <w:proofErr w:type="spellStart"/>
      <w:r w:rsidR="00756188" w:rsidRPr="00776F68">
        <w:rPr>
          <w:sz w:val="24"/>
          <w:szCs w:val="24"/>
        </w:rPr>
        <w:t>насока</w:t>
      </w:r>
      <w:proofErr w:type="spellEnd"/>
      <w:r w:rsidR="00756188" w:rsidRPr="00776F68">
        <w:rPr>
          <w:sz w:val="24"/>
          <w:szCs w:val="24"/>
        </w:rPr>
        <w:t xml:space="preserve"> на </w:t>
      </w:r>
      <w:proofErr w:type="spellStart"/>
      <w:r w:rsidR="00756188" w:rsidRPr="00776F68">
        <w:rPr>
          <w:sz w:val="24"/>
          <w:szCs w:val="24"/>
        </w:rPr>
        <w:t>обезбедување</w:t>
      </w:r>
      <w:proofErr w:type="spellEnd"/>
      <w:r w:rsidR="00756188" w:rsidRPr="00776F68">
        <w:rPr>
          <w:sz w:val="24"/>
          <w:szCs w:val="24"/>
        </w:rPr>
        <w:t xml:space="preserve"> </w:t>
      </w:r>
      <w:proofErr w:type="spellStart"/>
      <w:r w:rsidR="00756188" w:rsidRPr="00776F68">
        <w:rPr>
          <w:sz w:val="24"/>
          <w:szCs w:val="24"/>
        </w:rPr>
        <w:t>флексибилност</w:t>
      </w:r>
      <w:proofErr w:type="spellEnd"/>
      <w:r w:rsidR="00756188" w:rsidRPr="00776F68">
        <w:rPr>
          <w:sz w:val="24"/>
          <w:szCs w:val="24"/>
        </w:rPr>
        <w:t xml:space="preserve"> на </w:t>
      </w:r>
      <w:proofErr w:type="spellStart"/>
      <w:r w:rsidR="00756188" w:rsidRPr="00776F68">
        <w:rPr>
          <w:sz w:val="24"/>
          <w:szCs w:val="24"/>
        </w:rPr>
        <w:t>наставните</w:t>
      </w:r>
      <w:proofErr w:type="spellEnd"/>
      <w:r w:rsidR="00756188" w:rsidRPr="00776F68">
        <w:rPr>
          <w:sz w:val="24"/>
          <w:szCs w:val="24"/>
        </w:rPr>
        <w:t xml:space="preserve"> </w:t>
      </w:r>
      <w:proofErr w:type="spellStart"/>
      <w:r w:rsidR="00756188" w:rsidRPr="00776F68">
        <w:rPr>
          <w:sz w:val="24"/>
          <w:szCs w:val="24"/>
        </w:rPr>
        <w:t>програми</w:t>
      </w:r>
      <w:proofErr w:type="spellEnd"/>
      <w:r w:rsidR="00756188" w:rsidRPr="00776F68">
        <w:rPr>
          <w:sz w:val="24"/>
          <w:szCs w:val="24"/>
        </w:rPr>
        <w:t xml:space="preserve"> за </w:t>
      </w:r>
      <w:proofErr w:type="spellStart"/>
      <w:r w:rsidR="00756188" w:rsidRPr="00776F68">
        <w:rPr>
          <w:sz w:val="24"/>
          <w:szCs w:val="24"/>
        </w:rPr>
        <w:t>постигнување</w:t>
      </w:r>
      <w:proofErr w:type="spellEnd"/>
      <w:r w:rsidR="00756188" w:rsidRPr="00776F68">
        <w:rPr>
          <w:sz w:val="24"/>
          <w:szCs w:val="24"/>
        </w:rPr>
        <w:t xml:space="preserve"> на </w:t>
      </w:r>
      <w:proofErr w:type="spellStart"/>
      <w:r w:rsidR="00756188" w:rsidRPr="00776F68">
        <w:rPr>
          <w:sz w:val="24"/>
          <w:szCs w:val="24"/>
        </w:rPr>
        <w:t>квалификации</w:t>
      </w:r>
      <w:proofErr w:type="spellEnd"/>
      <w:r w:rsidR="00756188" w:rsidRPr="00776F68">
        <w:rPr>
          <w:sz w:val="24"/>
          <w:szCs w:val="24"/>
        </w:rPr>
        <w:t xml:space="preserve"> </w:t>
      </w:r>
    </w:p>
    <w:p w14:paraId="5AED5044" w14:textId="267DC94F" w:rsidR="00613A5D" w:rsidRDefault="00613A5D" w:rsidP="00EA43D3">
      <w:pPr>
        <w:jc w:val="both"/>
        <w:rPr>
          <w:sz w:val="24"/>
          <w:szCs w:val="24"/>
        </w:rPr>
      </w:pPr>
      <w:r>
        <w:rPr>
          <w:sz w:val="24"/>
          <w:szCs w:val="24"/>
        </w:rPr>
        <w:t xml:space="preserve">     </w:t>
      </w:r>
      <w:r w:rsidR="00756188" w:rsidRPr="00776F68">
        <w:rPr>
          <w:sz w:val="24"/>
          <w:szCs w:val="24"/>
        </w:rPr>
        <w:t xml:space="preserve">• </w:t>
      </w:r>
      <w:proofErr w:type="spellStart"/>
      <w:r w:rsidR="00756188" w:rsidRPr="00776F68">
        <w:rPr>
          <w:sz w:val="24"/>
          <w:szCs w:val="24"/>
        </w:rPr>
        <w:t>Воведување</w:t>
      </w:r>
      <w:proofErr w:type="spellEnd"/>
      <w:r w:rsidR="00756188" w:rsidRPr="00776F68">
        <w:rPr>
          <w:sz w:val="24"/>
          <w:szCs w:val="24"/>
        </w:rPr>
        <w:t xml:space="preserve"> на </w:t>
      </w:r>
      <w:proofErr w:type="spellStart"/>
      <w:r w:rsidR="00756188" w:rsidRPr="00776F68">
        <w:rPr>
          <w:sz w:val="24"/>
          <w:szCs w:val="24"/>
        </w:rPr>
        <w:t>принципите</w:t>
      </w:r>
      <w:proofErr w:type="spellEnd"/>
      <w:r w:rsidR="00756188" w:rsidRPr="00776F68">
        <w:rPr>
          <w:sz w:val="24"/>
          <w:szCs w:val="24"/>
        </w:rPr>
        <w:t xml:space="preserve"> на ЕКВЕТ како </w:t>
      </w:r>
      <w:proofErr w:type="spellStart"/>
      <w:r w:rsidR="00756188" w:rsidRPr="00776F68">
        <w:rPr>
          <w:sz w:val="24"/>
          <w:szCs w:val="24"/>
        </w:rPr>
        <w:t>образовни</w:t>
      </w:r>
      <w:proofErr w:type="spellEnd"/>
      <w:r w:rsidR="00756188" w:rsidRPr="00776F68">
        <w:rPr>
          <w:sz w:val="24"/>
          <w:szCs w:val="24"/>
        </w:rPr>
        <w:t xml:space="preserve"> </w:t>
      </w:r>
      <w:proofErr w:type="spellStart"/>
      <w:r w:rsidR="00756188" w:rsidRPr="00776F68">
        <w:rPr>
          <w:sz w:val="24"/>
          <w:szCs w:val="24"/>
        </w:rPr>
        <w:t>постигнувања</w:t>
      </w:r>
      <w:proofErr w:type="spellEnd"/>
      <w:r w:rsidR="00756188" w:rsidRPr="00776F68">
        <w:rPr>
          <w:sz w:val="24"/>
          <w:szCs w:val="24"/>
        </w:rPr>
        <w:t xml:space="preserve">, </w:t>
      </w:r>
      <w:proofErr w:type="spellStart"/>
      <w:r w:rsidR="00756188" w:rsidRPr="00776F68">
        <w:rPr>
          <w:sz w:val="24"/>
          <w:szCs w:val="24"/>
        </w:rPr>
        <w:t>единицина</w:t>
      </w:r>
      <w:proofErr w:type="spellEnd"/>
      <w:r w:rsidR="00756188" w:rsidRPr="00776F68">
        <w:rPr>
          <w:sz w:val="24"/>
          <w:szCs w:val="24"/>
        </w:rPr>
        <w:t xml:space="preserve"> </w:t>
      </w:r>
      <w:proofErr w:type="spellStart"/>
      <w:r w:rsidR="00756188" w:rsidRPr="00776F68">
        <w:rPr>
          <w:sz w:val="24"/>
          <w:szCs w:val="24"/>
        </w:rPr>
        <w:t>постигнувања</w:t>
      </w:r>
      <w:proofErr w:type="spellEnd"/>
      <w:r w:rsidR="00756188" w:rsidRPr="00776F68">
        <w:rPr>
          <w:sz w:val="24"/>
          <w:szCs w:val="24"/>
        </w:rPr>
        <w:t xml:space="preserve">, ЕКВЕТ </w:t>
      </w:r>
      <w:proofErr w:type="spellStart"/>
      <w:r w:rsidR="00756188" w:rsidRPr="00776F68">
        <w:rPr>
          <w:sz w:val="24"/>
          <w:szCs w:val="24"/>
        </w:rPr>
        <w:t>поени</w:t>
      </w:r>
      <w:proofErr w:type="spellEnd"/>
      <w:r w:rsidR="00756188" w:rsidRPr="00776F68">
        <w:rPr>
          <w:sz w:val="24"/>
          <w:szCs w:val="24"/>
        </w:rPr>
        <w:t xml:space="preserve">, </w:t>
      </w:r>
      <w:proofErr w:type="spellStart"/>
      <w:r w:rsidR="00756188" w:rsidRPr="00776F68">
        <w:rPr>
          <w:sz w:val="24"/>
          <w:szCs w:val="24"/>
        </w:rPr>
        <w:t>кредити</w:t>
      </w:r>
      <w:proofErr w:type="spellEnd"/>
      <w:r w:rsidR="00756188" w:rsidRPr="00776F68">
        <w:rPr>
          <w:sz w:val="24"/>
          <w:szCs w:val="24"/>
        </w:rPr>
        <w:t xml:space="preserve">, </w:t>
      </w:r>
      <w:proofErr w:type="spellStart"/>
      <w:r w:rsidR="00756188" w:rsidRPr="00776F68">
        <w:rPr>
          <w:sz w:val="24"/>
          <w:szCs w:val="24"/>
        </w:rPr>
        <w:t>доверба</w:t>
      </w:r>
      <w:proofErr w:type="spellEnd"/>
      <w:r w:rsidR="00756188" w:rsidRPr="00776F68">
        <w:rPr>
          <w:sz w:val="24"/>
          <w:szCs w:val="24"/>
        </w:rPr>
        <w:t xml:space="preserve"> и </w:t>
      </w:r>
      <w:proofErr w:type="spellStart"/>
      <w:r w:rsidR="00756188" w:rsidRPr="00776F68">
        <w:rPr>
          <w:sz w:val="24"/>
          <w:szCs w:val="24"/>
        </w:rPr>
        <w:t>партнерство</w:t>
      </w:r>
      <w:proofErr w:type="spellEnd"/>
      <w:r w:rsidR="00756188" w:rsidRPr="00776F68">
        <w:rPr>
          <w:sz w:val="24"/>
          <w:szCs w:val="24"/>
        </w:rPr>
        <w:t xml:space="preserve"> </w:t>
      </w:r>
    </w:p>
    <w:p w14:paraId="2942D6EF" w14:textId="5FCC4F69" w:rsidR="00613A5D" w:rsidRDefault="00613A5D" w:rsidP="00EA43D3">
      <w:pPr>
        <w:jc w:val="both"/>
        <w:rPr>
          <w:sz w:val="24"/>
          <w:szCs w:val="24"/>
        </w:rPr>
      </w:pPr>
      <w:r>
        <w:rPr>
          <w:sz w:val="24"/>
          <w:szCs w:val="24"/>
        </w:rPr>
        <w:t xml:space="preserve">     </w:t>
      </w:r>
      <w:r w:rsidR="00756188" w:rsidRPr="00776F68">
        <w:rPr>
          <w:sz w:val="24"/>
          <w:szCs w:val="24"/>
        </w:rPr>
        <w:t xml:space="preserve">• Воспоставување на </w:t>
      </w:r>
      <w:proofErr w:type="spellStart"/>
      <w:r w:rsidR="00756188" w:rsidRPr="00776F68">
        <w:rPr>
          <w:sz w:val="24"/>
          <w:szCs w:val="24"/>
        </w:rPr>
        <w:t>концептот</w:t>
      </w:r>
      <w:proofErr w:type="spellEnd"/>
      <w:r w:rsidR="00756188" w:rsidRPr="00776F68">
        <w:rPr>
          <w:sz w:val="24"/>
          <w:szCs w:val="24"/>
        </w:rPr>
        <w:t xml:space="preserve"> на </w:t>
      </w:r>
      <w:proofErr w:type="spellStart"/>
      <w:r w:rsidR="00756188" w:rsidRPr="00776F68">
        <w:rPr>
          <w:sz w:val="24"/>
          <w:szCs w:val="24"/>
        </w:rPr>
        <w:t>имплементација</w:t>
      </w:r>
      <w:proofErr w:type="spellEnd"/>
      <w:r w:rsidR="00756188" w:rsidRPr="00776F68">
        <w:rPr>
          <w:sz w:val="24"/>
          <w:szCs w:val="24"/>
        </w:rPr>
        <w:t xml:space="preserve"> на ЕКВЕТ </w:t>
      </w:r>
    </w:p>
    <w:p w14:paraId="334360BB" w14:textId="77777777" w:rsidR="00613A5D" w:rsidRDefault="00756188" w:rsidP="00EA43D3">
      <w:pPr>
        <w:jc w:val="both"/>
        <w:rPr>
          <w:sz w:val="24"/>
          <w:szCs w:val="24"/>
        </w:rPr>
      </w:pPr>
      <w:proofErr w:type="spellStart"/>
      <w:r w:rsidRPr="00613A5D">
        <w:rPr>
          <w:b/>
          <w:bCs/>
          <w:sz w:val="24"/>
          <w:szCs w:val="24"/>
        </w:rPr>
        <w:t>Активности</w:t>
      </w:r>
      <w:proofErr w:type="spellEnd"/>
      <w:r w:rsidRPr="00613A5D">
        <w:rPr>
          <w:b/>
          <w:bCs/>
          <w:sz w:val="24"/>
          <w:szCs w:val="24"/>
        </w:rPr>
        <w:t>:</w:t>
      </w:r>
      <w:r w:rsidRPr="00776F68">
        <w:rPr>
          <w:sz w:val="24"/>
          <w:szCs w:val="24"/>
        </w:rPr>
        <w:t xml:space="preserve"> </w:t>
      </w:r>
    </w:p>
    <w:p w14:paraId="192EA5B6" w14:textId="421EC593" w:rsidR="00613A5D" w:rsidRPr="000D604B" w:rsidRDefault="00756188" w:rsidP="00EA43D3">
      <w:pPr>
        <w:pStyle w:val="ListParagraph"/>
        <w:numPr>
          <w:ilvl w:val="0"/>
          <w:numId w:val="7"/>
        </w:numPr>
        <w:jc w:val="both"/>
        <w:rPr>
          <w:sz w:val="24"/>
          <w:szCs w:val="24"/>
        </w:rPr>
      </w:pPr>
      <w:proofErr w:type="spellStart"/>
      <w:r w:rsidRPr="000D604B">
        <w:rPr>
          <w:sz w:val="24"/>
          <w:szCs w:val="24"/>
        </w:rPr>
        <w:t>Воведување</w:t>
      </w:r>
      <w:proofErr w:type="spellEnd"/>
      <w:r w:rsidRPr="000D604B">
        <w:rPr>
          <w:sz w:val="24"/>
          <w:szCs w:val="24"/>
        </w:rPr>
        <w:t xml:space="preserve"> на </w:t>
      </w:r>
      <w:proofErr w:type="spellStart"/>
      <w:r w:rsidRPr="000D604B">
        <w:rPr>
          <w:sz w:val="24"/>
          <w:szCs w:val="24"/>
        </w:rPr>
        <w:t>заеднички</w:t>
      </w:r>
      <w:proofErr w:type="spellEnd"/>
      <w:r w:rsidRPr="000D604B">
        <w:rPr>
          <w:sz w:val="24"/>
          <w:szCs w:val="24"/>
        </w:rPr>
        <w:t xml:space="preserve"> </w:t>
      </w:r>
      <w:proofErr w:type="spellStart"/>
      <w:r w:rsidRPr="000D604B">
        <w:rPr>
          <w:sz w:val="24"/>
          <w:szCs w:val="24"/>
        </w:rPr>
        <w:t>опис</w:t>
      </w:r>
      <w:proofErr w:type="spellEnd"/>
      <w:r w:rsidRPr="000D604B">
        <w:rPr>
          <w:sz w:val="24"/>
          <w:szCs w:val="24"/>
        </w:rPr>
        <w:t xml:space="preserve"> на </w:t>
      </w:r>
      <w:proofErr w:type="spellStart"/>
      <w:r w:rsidRPr="000D604B">
        <w:rPr>
          <w:sz w:val="24"/>
          <w:szCs w:val="24"/>
        </w:rPr>
        <w:t>едининци</w:t>
      </w:r>
      <w:proofErr w:type="spellEnd"/>
      <w:r w:rsidRPr="000D604B">
        <w:rPr>
          <w:sz w:val="24"/>
          <w:szCs w:val="24"/>
        </w:rPr>
        <w:t xml:space="preserve"> од образовните </w:t>
      </w:r>
      <w:proofErr w:type="spellStart"/>
      <w:r w:rsidRPr="000D604B">
        <w:rPr>
          <w:sz w:val="24"/>
          <w:szCs w:val="24"/>
        </w:rPr>
        <w:t>постигнувања</w:t>
      </w:r>
      <w:proofErr w:type="spellEnd"/>
      <w:r w:rsidRPr="000D604B">
        <w:rPr>
          <w:sz w:val="24"/>
          <w:szCs w:val="24"/>
        </w:rPr>
        <w:t xml:space="preserve">, </w:t>
      </w:r>
      <w:proofErr w:type="spellStart"/>
      <w:r w:rsidRPr="000D604B">
        <w:rPr>
          <w:sz w:val="24"/>
          <w:szCs w:val="24"/>
        </w:rPr>
        <w:t>вклучувајќи</w:t>
      </w:r>
      <w:proofErr w:type="spellEnd"/>
      <w:r w:rsidRPr="000D604B">
        <w:rPr>
          <w:sz w:val="24"/>
          <w:szCs w:val="24"/>
        </w:rPr>
        <w:t xml:space="preserve"> ЕКВЕТ </w:t>
      </w:r>
      <w:proofErr w:type="spellStart"/>
      <w:r w:rsidRPr="000D604B">
        <w:rPr>
          <w:sz w:val="24"/>
          <w:szCs w:val="24"/>
        </w:rPr>
        <w:t>кредити</w:t>
      </w:r>
      <w:proofErr w:type="spellEnd"/>
      <w:r w:rsidRPr="000D604B">
        <w:rPr>
          <w:sz w:val="24"/>
          <w:szCs w:val="24"/>
        </w:rPr>
        <w:t xml:space="preserve"> за </w:t>
      </w:r>
      <w:proofErr w:type="spellStart"/>
      <w:r w:rsidRPr="000D604B">
        <w:rPr>
          <w:sz w:val="24"/>
          <w:szCs w:val="24"/>
        </w:rPr>
        <w:t>стручно</w:t>
      </w:r>
      <w:proofErr w:type="spellEnd"/>
      <w:r w:rsidRPr="000D604B">
        <w:rPr>
          <w:sz w:val="24"/>
          <w:szCs w:val="24"/>
        </w:rPr>
        <w:t xml:space="preserve"> образование и </w:t>
      </w:r>
      <w:proofErr w:type="spellStart"/>
      <w:r w:rsidRPr="000D604B">
        <w:rPr>
          <w:sz w:val="24"/>
          <w:szCs w:val="24"/>
        </w:rPr>
        <w:t>професии</w:t>
      </w:r>
      <w:proofErr w:type="spellEnd"/>
      <w:r w:rsidRPr="000D604B">
        <w:rPr>
          <w:sz w:val="24"/>
          <w:szCs w:val="24"/>
        </w:rPr>
        <w:t xml:space="preserve"> за </w:t>
      </w:r>
      <w:proofErr w:type="spellStart"/>
      <w:r w:rsidRPr="000D604B">
        <w:rPr>
          <w:sz w:val="24"/>
          <w:szCs w:val="24"/>
        </w:rPr>
        <w:t>здравствена</w:t>
      </w:r>
      <w:proofErr w:type="spellEnd"/>
      <w:r w:rsidRPr="000D604B">
        <w:rPr>
          <w:sz w:val="24"/>
          <w:szCs w:val="24"/>
        </w:rPr>
        <w:t xml:space="preserve"> </w:t>
      </w:r>
      <w:proofErr w:type="spellStart"/>
      <w:r w:rsidRPr="000D604B">
        <w:rPr>
          <w:sz w:val="24"/>
          <w:szCs w:val="24"/>
        </w:rPr>
        <w:t>грижа</w:t>
      </w:r>
      <w:proofErr w:type="spellEnd"/>
      <w:r w:rsidRPr="000D604B">
        <w:rPr>
          <w:sz w:val="24"/>
          <w:szCs w:val="24"/>
        </w:rPr>
        <w:t xml:space="preserve"> </w:t>
      </w:r>
    </w:p>
    <w:p w14:paraId="2CB8956B" w14:textId="0A877D5F" w:rsidR="00613A5D" w:rsidRPr="000D604B" w:rsidRDefault="00756188" w:rsidP="00EA43D3">
      <w:pPr>
        <w:pStyle w:val="ListParagraph"/>
        <w:numPr>
          <w:ilvl w:val="0"/>
          <w:numId w:val="8"/>
        </w:numPr>
        <w:jc w:val="both"/>
        <w:rPr>
          <w:sz w:val="24"/>
          <w:szCs w:val="24"/>
        </w:rPr>
      </w:pPr>
      <w:proofErr w:type="spellStart"/>
      <w:r w:rsidRPr="000D604B">
        <w:rPr>
          <w:sz w:val="24"/>
          <w:szCs w:val="24"/>
        </w:rPr>
        <w:t>Воведување</w:t>
      </w:r>
      <w:proofErr w:type="spellEnd"/>
      <w:r w:rsidRPr="000D604B">
        <w:rPr>
          <w:sz w:val="24"/>
          <w:szCs w:val="24"/>
        </w:rPr>
        <w:t xml:space="preserve"> на </w:t>
      </w:r>
      <w:proofErr w:type="spellStart"/>
      <w:r w:rsidRPr="000D604B">
        <w:rPr>
          <w:sz w:val="24"/>
          <w:szCs w:val="24"/>
        </w:rPr>
        <w:t>заеднички</w:t>
      </w:r>
      <w:proofErr w:type="spellEnd"/>
      <w:r w:rsidRPr="000D604B">
        <w:rPr>
          <w:sz w:val="24"/>
          <w:szCs w:val="24"/>
        </w:rPr>
        <w:t xml:space="preserve"> </w:t>
      </w:r>
      <w:proofErr w:type="spellStart"/>
      <w:r w:rsidRPr="000D604B">
        <w:rPr>
          <w:sz w:val="24"/>
          <w:szCs w:val="24"/>
        </w:rPr>
        <w:t>дескриптивен</w:t>
      </w:r>
      <w:proofErr w:type="spellEnd"/>
      <w:r w:rsidRPr="000D604B">
        <w:rPr>
          <w:sz w:val="24"/>
          <w:szCs w:val="24"/>
        </w:rPr>
        <w:t xml:space="preserve"> </w:t>
      </w:r>
      <w:proofErr w:type="spellStart"/>
      <w:r w:rsidRPr="000D604B">
        <w:rPr>
          <w:sz w:val="24"/>
          <w:szCs w:val="24"/>
        </w:rPr>
        <w:t>опис</w:t>
      </w:r>
      <w:proofErr w:type="spellEnd"/>
      <w:r w:rsidRPr="000D604B">
        <w:rPr>
          <w:sz w:val="24"/>
          <w:szCs w:val="24"/>
        </w:rPr>
        <w:t xml:space="preserve"> на образовните </w:t>
      </w:r>
      <w:proofErr w:type="spellStart"/>
      <w:r w:rsidRPr="000D604B">
        <w:rPr>
          <w:sz w:val="24"/>
          <w:szCs w:val="24"/>
        </w:rPr>
        <w:t>активности</w:t>
      </w:r>
      <w:proofErr w:type="spellEnd"/>
      <w:r w:rsidRPr="000D604B">
        <w:rPr>
          <w:sz w:val="24"/>
          <w:szCs w:val="24"/>
        </w:rPr>
        <w:t xml:space="preserve"> и </w:t>
      </w:r>
      <w:proofErr w:type="spellStart"/>
      <w:r w:rsidRPr="000D604B">
        <w:rPr>
          <w:sz w:val="24"/>
          <w:szCs w:val="24"/>
        </w:rPr>
        <w:t>компетенци</w:t>
      </w:r>
      <w:proofErr w:type="spellEnd"/>
      <w:r w:rsidRPr="000D604B">
        <w:rPr>
          <w:sz w:val="24"/>
          <w:szCs w:val="24"/>
        </w:rPr>
        <w:t xml:space="preserve"> во </w:t>
      </w:r>
      <w:proofErr w:type="spellStart"/>
      <w:r w:rsidRPr="000D604B">
        <w:rPr>
          <w:sz w:val="24"/>
          <w:szCs w:val="24"/>
        </w:rPr>
        <w:t>форма</w:t>
      </w:r>
      <w:proofErr w:type="spellEnd"/>
      <w:r w:rsidRPr="000D604B">
        <w:rPr>
          <w:sz w:val="24"/>
          <w:szCs w:val="24"/>
        </w:rPr>
        <w:t xml:space="preserve"> на </w:t>
      </w:r>
      <w:proofErr w:type="spellStart"/>
      <w:r w:rsidRPr="000D604B">
        <w:rPr>
          <w:sz w:val="24"/>
          <w:szCs w:val="24"/>
        </w:rPr>
        <w:t>единици</w:t>
      </w:r>
      <w:proofErr w:type="spellEnd"/>
      <w:r w:rsidRPr="000D604B">
        <w:rPr>
          <w:sz w:val="24"/>
          <w:szCs w:val="24"/>
        </w:rPr>
        <w:t xml:space="preserve"> </w:t>
      </w:r>
      <w:proofErr w:type="spellStart"/>
      <w:r w:rsidRPr="000D604B">
        <w:rPr>
          <w:sz w:val="24"/>
          <w:szCs w:val="24"/>
        </w:rPr>
        <w:t>според</w:t>
      </w:r>
      <w:proofErr w:type="spellEnd"/>
      <w:r w:rsidRPr="000D604B">
        <w:rPr>
          <w:sz w:val="24"/>
          <w:szCs w:val="24"/>
        </w:rPr>
        <w:t xml:space="preserve"> </w:t>
      </w:r>
      <w:proofErr w:type="spellStart"/>
      <w:r w:rsidRPr="000D604B">
        <w:rPr>
          <w:sz w:val="24"/>
          <w:szCs w:val="24"/>
        </w:rPr>
        <w:t>препораките</w:t>
      </w:r>
      <w:proofErr w:type="spellEnd"/>
      <w:r w:rsidRPr="000D604B">
        <w:rPr>
          <w:sz w:val="24"/>
          <w:szCs w:val="24"/>
        </w:rPr>
        <w:t xml:space="preserve"> на ЕКВЕТ и ЕКР </w:t>
      </w:r>
    </w:p>
    <w:p w14:paraId="4A430442" w14:textId="1E013E8B" w:rsidR="00613A5D" w:rsidRPr="000D604B" w:rsidRDefault="00756188" w:rsidP="00EA43D3">
      <w:pPr>
        <w:pStyle w:val="ListParagraph"/>
        <w:numPr>
          <w:ilvl w:val="0"/>
          <w:numId w:val="9"/>
        </w:numPr>
        <w:jc w:val="both"/>
        <w:rPr>
          <w:sz w:val="24"/>
          <w:szCs w:val="24"/>
        </w:rPr>
      </w:pPr>
      <w:proofErr w:type="spellStart"/>
      <w:r w:rsidRPr="000D604B">
        <w:rPr>
          <w:sz w:val="24"/>
          <w:szCs w:val="24"/>
        </w:rPr>
        <w:t>Усвојување</w:t>
      </w:r>
      <w:proofErr w:type="spellEnd"/>
      <w:r w:rsidRPr="000D604B">
        <w:rPr>
          <w:sz w:val="24"/>
          <w:szCs w:val="24"/>
        </w:rPr>
        <w:t xml:space="preserve"> на </w:t>
      </w:r>
      <w:proofErr w:type="spellStart"/>
      <w:r w:rsidRPr="000D604B">
        <w:rPr>
          <w:sz w:val="24"/>
          <w:szCs w:val="24"/>
        </w:rPr>
        <w:t>методологија</w:t>
      </w:r>
      <w:proofErr w:type="spellEnd"/>
      <w:r w:rsidRPr="000D604B">
        <w:rPr>
          <w:sz w:val="24"/>
          <w:szCs w:val="24"/>
        </w:rPr>
        <w:t xml:space="preserve"> за </w:t>
      </w:r>
      <w:proofErr w:type="spellStart"/>
      <w:r w:rsidRPr="000D604B">
        <w:rPr>
          <w:sz w:val="24"/>
          <w:szCs w:val="24"/>
        </w:rPr>
        <w:t>прибирање</w:t>
      </w:r>
      <w:proofErr w:type="spellEnd"/>
      <w:r w:rsidRPr="000D604B">
        <w:rPr>
          <w:sz w:val="24"/>
          <w:szCs w:val="24"/>
        </w:rPr>
        <w:t xml:space="preserve"> ЕКВЕТ </w:t>
      </w:r>
      <w:proofErr w:type="spellStart"/>
      <w:r w:rsidRPr="000D604B">
        <w:rPr>
          <w:sz w:val="24"/>
          <w:szCs w:val="24"/>
        </w:rPr>
        <w:t>кредити</w:t>
      </w:r>
      <w:proofErr w:type="spellEnd"/>
      <w:r w:rsidRPr="000D604B">
        <w:rPr>
          <w:sz w:val="24"/>
          <w:szCs w:val="24"/>
        </w:rPr>
        <w:t xml:space="preserve"> </w:t>
      </w:r>
      <w:proofErr w:type="spellStart"/>
      <w:r w:rsidRPr="000D604B">
        <w:rPr>
          <w:sz w:val="24"/>
          <w:szCs w:val="24"/>
        </w:rPr>
        <w:t>според</w:t>
      </w:r>
      <w:proofErr w:type="spellEnd"/>
      <w:r w:rsidRPr="000D604B">
        <w:rPr>
          <w:sz w:val="24"/>
          <w:szCs w:val="24"/>
        </w:rPr>
        <w:t xml:space="preserve"> </w:t>
      </w:r>
      <w:proofErr w:type="spellStart"/>
      <w:r w:rsidRPr="000D604B">
        <w:rPr>
          <w:sz w:val="24"/>
          <w:szCs w:val="24"/>
        </w:rPr>
        <w:t>резултатите</w:t>
      </w:r>
      <w:proofErr w:type="spellEnd"/>
      <w:r w:rsidRPr="000D604B">
        <w:rPr>
          <w:sz w:val="24"/>
          <w:szCs w:val="24"/>
        </w:rPr>
        <w:t xml:space="preserve"> и </w:t>
      </w:r>
      <w:proofErr w:type="spellStart"/>
      <w:r w:rsidRPr="000D604B">
        <w:rPr>
          <w:sz w:val="24"/>
          <w:szCs w:val="24"/>
        </w:rPr>
        <w:t>квалификации</w:t>
      </w:r>
      <w:proofErr w:type="spellEnd"/>
      <w:r w:rsidRPr="000D604B">
        <w:rPr>
          <w:sz w:val="24"/>
          <w:szCs w:val="24"/>
        </w:rPr>
        <w:t xml:space="preserve"> од </w:t>
      </w:r>
      <w:proofErr w:type="spellStart"/>
      <w:r w:rsidRPr="000D604B">
        <w:rPr>
          <w:sz w:val="24"/>
          <w:szCs w:val="24"/>
        </w:rPr>
        <w:t>образованието</w:t>
      </w:r>
      <w:proofErr w:type="spellEnd"/>
      <w:r w:rsidRPr="000D604B">
        <w:rPr>
          <w:sz w:val="24"/>
          <w:szCs w:val="24"/>
        </w:rPr>
        <w:t>/</w:t>
      </w:r>
      <w:proofErr w:type="spellStart"/>
      <w:r w:rsidRPr="000D604B">
        <w:rPr>
          <w:sz w:val="24"/>
          <w:szCs w:val="24"/>
        </w:rPr>
        <w:t>учењето</w:t>
      </w:r>
      <w:proofErr w:type="spellEnd"/>
      <w:r w:rsidRPr="000D604B">
        <w:rPr>
          <w:sz w:val="24"/>
          <w:szCs w:val="24"/>
        </w:rPr>
        <w:t xml:space="preserve"> </w:t>
      </w:r>
    </w:p>
    <w:p w14:paraId="16067C80" w14:textId="2F062DB3" w:rsidR="00613A5D" w:rsidRPr="000D604B" w:rsidRDefault="00756188" w:rsidP="00EA43D3">
      <w:pPr>
        <w:pStyle w:val="ListParagraph"/>
        <w:numPr>
          <w:ilvl w:val="0"/>
          <w:numId w:val="10"/>
        </w:numPr>
        <w:jc w:val="both"/>
        <w:rPr>
          <w:sz w:val="24"/>
          <w:szCs w:val="24"/>
        </w:rPr>
      </w:pPr>
      <w:r w:rsidRPr="000D604B">
        <w:rPr>
          <w:sz w:val="24"/>
          <w:szCs w:val="24"/>
        </w:rPr>
        <w:t xml:space="preserve">Дефинирање </w:t>
      </w:r>
      <w:proofErr w:type="spellStart"/>
      <w:r w:rsidRPr="000D604B">
        <w:rPr>
          <w:sz w:val="24"/>
          <w:szCs w:val="24"/>
        </w:rPr>
        <w:t>зеднички</w:t>
      </w:r>
      <w:proofErr w:type="spellEnd"/>
      <w:r w:rsidRPr="000D604B">
        <w:rPr>
          <w:sz w:val="24"/>
          <w:szCs w:val="24"/>
        </w:rPr>
        <w:t xml:space="preserve"> стандарди за </w:t>
      </w:r>
      <w:proofErr w:type="spellStart"/>
      <w:r w:rsidRPr="000D604B">
        <w:rPr>
          <w:sz w:val="24"/>
          <w:szCs w:val="24"/>
        </w:rPr>
        <w:t>процена</w:t>
      </w:r>
      <w:proofErr w:type="spellEnd"/>
      <w:r w:rsidRPr="000D604B">
        <w:rPr>
          <w:sz w:val="24"/>
          <w:szCs w:val="24"/>
        </w:rPr>
        <w:t xml:space="preserve"> на </w:t>
      </w:r>
      <w:proofErr w:type="spellStart"/>
      <w:r w:rsidRPr="000D604B">
        <w:rPr>
          <w:sz w:val="24"/>
          <w:szCs w:val="24"/>
        </w:rPr>
        <w:t>компетентноста</w:t>
      </w:r>
      <w:proofErr w:type="spellEnd"/>
      <w:r w:rsidRPr="000D604B">
        <w:rPr>
          <w:sz w:val="24"/>
          <w:szCs w:val="24"/>
        </w:rPr>
        <w:t xml:space="preserve"> </w:t>
      </w:r>
    </w:p>
    <w:p w14:paraId="4912AA07" w14:textId="0973EADE" w:rsidR="00613A5D" w:rsidRPr="000D604B" w:rsidRDefault="00756188" w:rsidP="00EA43D3">
      <w:pPr>
        <w:pStyle w:val="ListParagraph"/>
        <w:numPr>
          <w:ilvl w:val="0"/>
          <w:numId w:val="11"/>
        </w:numPr>
        <w:jc w:val="both"/>
        <w:rPr>
          <w:sz w:val="24"/>
          <w:szCs w:val="24"/>
        </w:rPr>
      </w:pPr>
      <w:r w:rsidRPr="000D604B">
        <w:rPr>
          <w:sz w:val="24"/>
          <w:szCs w:val="24"/>
        </w:rPr>
        <w:t xml:space="preserve">Дефинирање </w:t>
      </w:r>
      <w:proofErr w:type="spellStart"/>
      <w:r w:rsidRPr="000D604B">
        <w:rPr>
          <w:sz w:val="24"/>
          <w:szCs w:val="24"/>
        </w:rPr>
        <w:t>заеднички</w:t>
      </w:r>
      <w:proofErr w:type="spellEnd"/>
      <w:r w:rsidRPr="000D604B">
        <w:rPr>
          <w:sz w:val="24"/>
          <w:szCs w:val="24"/>
        </w:rPr>
        <w:t xml:space="preserve"> стандарди за </w:t>
      </w:r>
      <w:proofErr w:type="spellStart"/>
      <w:r w:rsidRPr="000D604B">
        <w:rPr>
          <w:sz w:val="24"/>
          <w:szCs w:val="24"/>
        </w:rPr>
        <w:t>процена</w:t>
      </w:r>
      <w:proofErr w:type="spellEnd"/>
      <w:r w:rsidRPr="000D604B">
        <w:rPr>
          <w:sz w:val="24"/>
          <w:szCs w:val="24"/>
        </w:rPr>
        <w:t xml:space="preserve"> на </w:t>
      </w:r>
      <w:proofErr w:type="spellStart"/>
      <w:r w:rsidRPr="000D604B">
        <w:rPr>
          <w:sz w:val="24"/>
          <w:szCs w:val="24"/>
        </w:rPr>
        <w:t>резултатите</w:t>
      </w:r>
      <w:proofErr w:type="spellEnd"/>
      <w:r w:rsidRPr="000D604B">
        <w:rPr>
          <w:sz w:val="24"/>
          <w:szCs w:val="24"/>
        </w:rPr>
        <w:t xml:space="preserve"> од </w:t>
      </w:r>
      <w:proofErr w:type="spellStart"/>
      <w:r w:rsidRPr="000D604B">
        <w:rPr>
          <w:sz w:val="24"/>
          <w:szCs w:val="24"/>
        </w:rPr>
        <w:t>формалното</w:t>
      </w:r>
      <w:proofErr w:type="spellEnd"/>
      <w:r w:rsidRPr="000D604B">
        <w:rPr>
          <w:sz w:val="24"/>
          <w:szCs w:val="24"/>
        </w:rPr>
        <w:t xml:space="preserve"> и </w:t>
      </w:r>
      <w:proofErr w:type="spellStart"/>
      <w:r w:rsidRPr="000D604B">
        <w:rPr>
          <w:sz w:val="24"/>
          <w:szCs w:val="24"/>
        </w:rPr>
        <w:t>неформалното</w:t>
      </w:r>
      <w:proofErr w:type="spellEnd"/>
      <w:r w:rsidRPr="000D604B">
        <w:rPr>
          <w:sz w:val="24"/>
          <w:szCs w:val="24"/>
        </w:rPr>
        <w:t xml:space="preserve"> образование </w:t>
      </w:r>
    </w:p>
    <w:p w14:paraId="7CE88419" w14:textId="1B7B157A" w:rsidR="00613A5D" w:rsidRPr="000D604B" w:rsidRDefault="00756188" w:rsidP="00EA43D3">
      <w:pPr>
        <w:pStyle w:val="ListParagraph"/>
        <w:numPr>
          <w:ilvl w:val="0"/>
          <w:numId w:val="12"/>
        </w:numPr>
        <w:jc w:val="both"/>
        <w:rPr>
          <w:sz w:val="24"/>
          <w:szCs w:val="24"/>
        </w:rPr>
      </w:pPr>
      <w:proofErr w:type="spellStart"/>
      <w:r w:rsidRPr="000D604B">
        <w:rPr>
          <w:sz w:val="24"/>
          <w:szCs w:val="24"/>
        </w:rPr>
        <w:t>Креирање</w:t>
      </w:r>
      <w:proofErr w:type="spellEnd"/>
      <w:r w:rsidRPr="000D604B">
        <w:rPr>
          <w:sz w:val="24"/>
          <w:szCs w:val="24"/>
        </w:rPr>
        <w:t xml:space="preserve"> </w:t>
      </w:r>
      <w:proofErr w:type="spellStart"/>
      <w:r w:rsidRPr="000D604B">
        <w:rPr>
          <w:sz w:val="24"/>
          <w:szCs w:val="24"/>
        </w:rPr>
        <w:t>модел</w:t>
      </w:r>
      <w:proofErr w:type="spellEnd"/>
      <w:r w:rsidRPr="000D604B">
        <w:rPr>
          <w:sz w:val="24"/>
          <w:szCs w:val="24"/>
        </w:rPr>
        <w:t xml:space="preserve"> за </w:t>
      </w:r>
      <w:proofErr w:type="spellStart"/>
      <w:r w:rsidRPr="000D604B">
        <w:rPr>
          <w:sz w:val="24"/>
          <w:szCs w:val="24"/>
        </w:rPr>
        <w:t>персонализирана</w:t>
      </w:r>
      <w:proofErr w:type="spellEnd"/>
      <w:r w:rsidRPr="000D604B">
        <w:rPr>
          <w:sz w:val="24"/>
          <w:szCs w:val="24"/>
        </w:rPr>
        <w:t xml:space="preserve"> </w:t>
      </w:r>
      <w:proofErr w:type="spellStart"/>
      <w:r w:rsidRPr="000D604B">
        <w:rPr>
          <w:sz w:val="24"/>
          <w:szCs w:val="24"/>
        </w:rPr>
        <w:t>транскрипција</w:t>
      </w:r>
      <w:proofErr w:type="spellEnd"/>
      <w:r w:rsidRPr="000D604B">
        <w:rPr>
          <w:sz w:val="24"/>
          <w:szCs w:val="24"/>
        </w:rPr>
        <w:t xml:space="preserve"> на </w:t>
      </w:r>
      <w:proofErr w:type="spellStart"/>
      <w:r w:rsidRPr="000D604B">
        <w:rPr>
          <w:sz w:val="24"/>
          <w:szCs w:val="24"/>
        </w:rPr>
        <w:t>остварени</w:t>
      </w:r>
      <w:proofErr w:type="spellEnd"/>
      <w:r w:rsidRPr="000D604B">
        <w:rPr>
          <w:sz w:val="24"/>
          <w:szCs w:val="24"/>
        </w:rPr>
        <w:t xml:space="preserve"> </w:t>
      </w:r>
      <w:proofErr w:type="spellStart"/>
      <w:r w:rsidRPr="000D604B">
        <w:rPr>
          <w:sz w:val="24"/>
          <w:szCs w:val="24"/>
        </w:rPr>
        <w:t>резултати</w:t>
      </w:r>
      <w:proofErr w:type="spellEnd"/>
      <w:r w:rsidRPr="000D604B">
        <w:rPr>
          <w:sz w:val="24"/>
          <w:szCs w:val="24"/>
        </w:rPr>
        <w:t xml:space="preserve"> од </w:t>
      </w:r>
      <w:proofErr w:type="spellStart"/>
      <w:r w:rsidRPr="000D604B">
        <w:rPr>
          <w:sz w:val="24"/>
          <w:szCs w:val="24"/>
        </w:rPr>
        <w:t>образованието</w:t>
      </w:r>
      <w:proofErr w:type="spellEnd"/>
      <w:r w:rsidRPr="000D604B">
        <w:rPr>
          <w:sz w:val="24"/>
          <w:szCs w:val="24"/>
        </w:rPr>
        <w:t xml:space="preserve"> во </w:t>
      </w:r>
      <w:proofErr w:type="spellStart"/>
      <w:r w:rsidRPr="000D604B">
        <w:rPr>
          <w:sz w:val="24"/>
          <w:szCs w:val="24"/>
        </w:rPr>
        <w:t>релација</w:t>
      </w:r>
      <w:proofErr w:type="spellEnd"/>
      <w:r w:rsidRPr="000D604B">
        <w:rPr>
          <w:sz w:val="24"/>
          <w:szCs w:val="24"/>
        </w:rPr>
        <w:t xml:space="preserve"> </w:t>
      </w:r>
      <w:proofErr w:type="spellStart"/>
      <w:r w:rsidRPr="000D604B">
        <w:rPr>
          <w:sz w:val="24"/>
          <w:szCs w:val="24"/>
        </w:rPr>
        <w:t>со</w:t>
      </w:r>
      <w:proofErr w:type="spellEnd"/>
      <w:r w:rsidRPr="000D604B">
        <w:rPr>
          <w:sz w:val="24"/>
          <w:szCs w:val="24"/>
        </w:rPr>
        <w:t xml:space="preserve"> ЕУРОПАС </w:t>
      </w:r>
      <w:proofErr w:type="spellStart"/>
      <w:r w:rsidRPr="000D604B">
        <w:rPr>
          <w:sz w:val="24"/>
          <w:szCs w:val="24"/>
        </w:rPr>
        <w:t>инструментите</w:t>
      </w:r>
      <w:proofErr w:type="spellEnd"/>
      <w:r w:rsidRPr="000D604B">
        <w:rPr>
          <w:sz w:val="24"/>
          <w:szCs w:val="24"/>
        </w:rPr>
        <w:t xml:space="preserve"> за транспарентност </w:t>
      </w:r>
    </w:p>
    <w:p w14:paraId="22CA5D71" w14:textId="0575C63B" w:rsidR="00613A5D" w:rsidRPr="000D604B" w:rsidRDefault="00756188" w:rsidP="00EA43D3">
      <w:pPr>
        <w:pStyle w:val="ListParagraph"/>
        <w:numPr>
          <w:ilvl w:val="0"/>
          <w:numId w:val="13"/>
        </w:numPr>
        <w:jc w:val="both"/>
        <w:rPr>
          <w:sz w:val="24"/>
          <w:szCs w:val="24"/>
        </w:rPr>
      </w:pPr>
      <w:proofErr w:type="spellStart"/>
      <w:r w:rsidRPr="000D604B">
        <w:rPr>
          <w:sz w:val="24"/>
          <w:szCs w:val="24"/>
        </w:rPr>
        <w:t>Споредба</w:t>
      </w:r>
      <w:proofErr w:type="spellEnd"/>
      <w:r w:rsidRPr="000D604B">
        <w:rPr>
          <w:sz w:val="24"/>
          <w:szCs w:val="24"/>
        </w:rPr>
        <w:t xml:space="preserve"> на </w:t>
      </w:r>
      <w:proofErr w:type="spellStart"/>
      <w:r w:rsidRPr="000D604B">
        <w:rPr>
          <w:sz w:val="24"/>
          <w:szCs w:val="24"/>
        </w:rPr>
        <w:t>резултатите</w:t>
      </w:r>
      <w:proofErr w:type="spellEnd"/>
      <w:r w:rsidRPr="000D604B">
        <w:rPr>
          <w:sz w:val="24"/>
          <w:szCs w:val="24"/>
        </w:rPr>
        <w:t xml:space="preserve"> од </w:t>
      </w:r>
      <w:proofErr w:type="spellStart"/>
      <w:r w:rsidRPr="000D604B">
        <w:rPr>
          <w:sz w:val="24"/>
          <w:szCs w:val="24"/>
        </w:rPr>
        <w:t>образованието</w:t>
      </w:r>
      <w:proofErr w:type="spellEnd"/>
      <w:r w:rsidRPr="000D604B">
        <w:rPr>
          <w:sz w:val="24"/>
          <w:szCs w:val="24"/>
        </w:rPr>
        <w:t>/</w:t>
      </w:r>
      <w:proofErr w:type="spellStart"/>
      <w:r w:rsidRPr="000D604B">
        <w:rPr>
          <w:sz w:val="24"/>
          <w:szCs w:val="24"/>
        </w:rPr>
        <w:t>учењето</w:t>
      </w:r>
      <w:proofErr w:type="spellEnd"/>
      <w:r w:rsidRPr="000D604B">
        <w:rPr>
          <w:sz w:val="24"/>
          <w:szCs w:val="24"/>
        </w:rPr>
        <w:t xml:space="preserve"> кои ќе </w:t>
      </w:r>
      <w:proofErr w:type="spellStart"/>
      <w:r w:rsidRPr="000D604B">
        <w:rPr>
          <w:sz w:val="24"/>
          <w:szCs w:val="24"/>
        </w:rPr>
        <w:t>овозможат</w:t>
      </w:r>
      <w:proofErr w:type="spellEnd"/>
      <w:r w:rsidRPr="000D604B">
        <w:rPr>
          <w:sz w:val="24"/>
          <w:szCs w:val="24"/>
        </w:rPr>
        <w:t xml:space="preserve"> </w:t>
      </w:r>
      <w:proofErr w:type="spellStart"/>
      <w:r w:rsidRPr="000D604B">
        <w:rPr>
          <w:sz w:val="24"/>
          <w:szCs w:val="24"/>
        </w:rPr>
        <w:t>мобилност</w:t>
      </w:r>
      <w:proofErr w:type="spellEnd"/>
      <w:r w:rsidRPr="000D604B">
        <w:rPr>
          <w:sz w:val="24"/>
          <w:szCs w:val="24"/>
        </w:rPr>
        <w:t xml:space="preserve"> </w:t>
      </w:r>
    </w:p>
    <w:p w14:paraId="7AD52E27" w14:textId="3E770CD8" w:rsidR="00613A5D" w:rsidRPr="000D604B" w:rsidRDefault="00756188" w:rsidP="00EA43D3">
      <w:pPr>
        <w:pStyle w:val="ListParagraph"/>
        <w:numPr>
          <w:ilvl w:val="0"/>
          <w:numId w:val="14"/>
        </w:numPr>
        <w:jc w:val="both"/>
        <w:rPr>
          <w:sz w:val="24"/>
          <w:szCs w:val="24"/>
        </w:rPr>
      </w:pPr>
      <w:proofErr w:type="spellStart"/>
      <w:r w:rsidRPr="000D604B">
        <w:rPr>
          <w:sz w:val="24"/>
          <w:szCs w:val="24"/>
        </w:rPr>
        <w:t>Развој</w:t>
      </w:r>
      <w:proofErr w:type="spellEnd"/>
      <w:r w:rsidRPr="000D604B">
        <w:rPr>
          <w:sz w:val="24"/>
          <w:szCs w:val="24"/>
        </w:rPr>
        <w:t xml:space="preserve">, </w:t>
      </w:r>
      <w:proofErr w:type="spellStart"/>
      <w:r w:rsidRPr="000D604B">
        <w:rPr>
          <w:sz w:val="24"/>
          <w:szCs w:val="24"/>
        </w:rPr>
        <w:t>трансфер</w:t>
      </w:r>
      <w:proofErr w:type="spellEnd"/>
      <w:r w:rsidRPr="000D604B">
        <w:rPr>
          <w:sz w:val="24"/>
          <w:szCs w:val="24"/>
        </w:rPr>
        <w:t xml:space="preserve"> и спроведување на </w:t>
      </w:r>
      <w:proofErr w:type="spellStart"/>
      <w:r w:rsidRPr="000D604B">
        <w:rPr>
          <w:sz w:val="24"/>
          <w:szCs w:val="24"/>
        </w:rPr>
        <w:t>дополнителни</w:t>
      </w:r>
      <w:proofErr w:type="spellEnd"/>
      <w:r w:rsidRPr="000D604B">
        <w:rPr>
          <w:sz w:val="24"/>
          <w:szCs w:val="24"/>
        </w:rPr>
        <w:t xml:space="preserve"> </w:t>
      </w:r>
      <w:proofErr w:type="spellStart"/>
      <w:r w:rsidRPr="000D604B">
        <w:rPr>
          <w:sz w:val="24"/>
          <w:szCs w:val="24"/>
        </w:rPr>
        <w:t>квалификации</w:t>
      </w:r>
      <w:proofErr w:type="spellEnd"/>
      <w:r w:rsidRPr="000D604B">
        <w:rPr>
          <w:sz w:val="24"/>
          <w:szCs w:val="24"/>
        </w:rPr>
        <w:t xml:space="preserve"> за </w:t>
      </w:r>
      <w:proofErr w:type="spellStart"/>
      <w:r w:rsidRPr="000D604B">
        <w:rPr>
          <w:sz w:val="24"/>
          <w:szCs w:val="24"/>
        </w:rPr>
        <w:t>централни</w:t>
      </w:r>
      <w:proofErr w:type="spellEnd"/>
      <w:r w:rsidRPr="000D604B">
        <w:rPr>
          <w:sz w:val="24"/>
          <w:szCs w:val="24"/>
        </w:rPr>
        <w:t xml:space="preserve"> </w:t>
      </w:r>
      <w:proofErr w:type="spellStart"/>
      <w:r w:rsidRPr="000D604B">
        <w:rPr>
          <w:sz w:val="24"/>
          <w:szCs w:val="24"/>
        </w:rPr>
        <w:t>професионални</w:t>
      </w:r>
      <w:proofErr w:type="spellEnd"/>
      <w:r w:rsidRPr="000D604B">
        <w:rPr>
          <w:sz w:val="24"/>
          <w:szCs w:val="24"/>
        </w:rPr>
        <w:t xml:space="preserve"> </w:t>
      </w:r>
      <w:proofErr w:type="spellStart"/>
      <w:r w:rsidRPr="000D604B">
        <w:rPr>
          <w:sz w:val="24"/>
          <w:szCs w:val="24"/>
        </w:rPr>
        <w:t>компетенци</w:t>
      </w:r>
      <w:proofErr w:type="spellEnd"/>
      <w:r w:rsidRPr="000D604B">
        <w:rPr>
          <w:sz w:val="24"/>
          <w:szCs w:val="24"/>
        </w:rPr>
        <w:t xml:space="preserve"> </w:t>
      </w:r>
      <w:proofErr w:type="spellStart"/>
      <w:r w:rsidRPr="000D604B">
        <w:rPr>
          <w:sz w:val="24"/>
          <w:szCs w:val="24"/>
        </w:rPr>
        <w:t>базирани</w:t>
      </w:r>
      <w:proofErr w:type="spellEnd"/>
      <w:r w:rsidRPr="000D604B">
        <w:rPr>
          <w:sz w:val="24"/>
          <w:szCs w:val="24"/>
        </w:rPr>
        <w:t xml:space="preserve"> на </w:t>
      </w:r>
      <w:proofErr w:type="spellStart"/>
      <w:r w:rsidRPr="000D604B">
        <w:rPr>
          <w:sz w:val="24"/>
          <w:szCs w:val="24"/>
        </w:rPr>
        <w:t>модели</w:t>
      </w:r>
      <w:proofErr w:type="spellEnd"/>
      <w:r w:rsidRPr="000D604B">
        <w:rPr>
          <w:sz w:val="24"/>
          <w:szCs w:val="24"/>
        </w:rPr>
        <w:t xml:space="preserve"> од </w:t>
      </w:r>
      <w:proofErr w:type="spellStart"/>
      <w:r w:rsidRPr="000D604B">
        <w:rPr>
          <w:sz w:val="24"/>
          <w:szCs w:val="24"/>
        </w:rPr>
        <w:t>другите</w:t>
      </w:r>
      <w:proofErr w:type="spellEnd"/>
      <w:r w:rsidRPr="000D604B">
        <w:rPr>
          <w:sz w:val="24"/>
          <w:szCs w:val="24"/>
        </w:rPr>
        <w:t xml:space="preserve"> </w:t>
      </w:r>
      <w:proofErr w:type="spellStart"/>
      <w:r w:rsidRPr="000D604B">
        <w:rPr>
          <w:sz w:val="24"/>
          <w:szCs w:val="24"/>
        </w:rPr>
        <w:t>професии</w:t>
      </w:r>
      <w:proofErr w:type="spellEnd"/>
      <w:r w:rsidRPr="000D604B">
        <w:rPr>
          <w:sz w:val="24"/>
          <w:szCs w:val="24"/>
        </w:rPr>
        <w:t xml:space="preserve"> </w:t>
      </w:r>
    </w:p>
    <w:p w14:paraId="6285EDD4" w14:textId="70060550" w:rsidR="00613A5D" w:rsidRPr="000D604B" w:rsidRDefault="00756188" w:rsidP="00EA43D3">
      <w:pPr>
        <w:pStyle w:val="ListParagraph"/>
        <w:numPr>
          <w:ilvl w:val="0"/>
          <w:numId w:val="15"/>
        </w:numPr>
        <w:jc w:val="both"/>
        <w:rPr>
          <w:sz w:val="24"/>
          <w:szCs w:val="24"/>
        </w:rPr>
      </w:pPr>
      <w:proofErr w:type="spellStart"/>
      <w:r w:rsidRPr="000D604B">
        <w:rPr>
          <w:sz w:val="24"/>
          <w:szCs w:val="24"/>
        </w:rPr>
        <w:t>Анализа</w:t>
      </w:r>
      <w:proofErr w:type="spellEnd"/>
      <w:r w:rsidRPr="000D604B">
        <w:rPr>
          <w:sz w:val="24"/>
          <w:szCs w:val="24"/>
        </w:rPr>
        <w:t xml:space="preserve"> на </w:t>
      </w:r>
      <w:proofErr w:type="spellStart"/>
      <w:r w:rsidRPr="000D604B">
        <w:rPr>
          <w:sz w:val="24"/>
          <w:szCs w:val="24"/>
        </w:rPr>
        <w:t>постоечките</w:t>
      </w:r>
      <w:proofErr w:type="spellEnd"/>
      <w:r w:rsidRPr="000D604B">
        <w:rPr>
          <w:sz w:val="24"/>
          <w:szCs w:val="24"/>
        </w:rPr>
        <w:t xml:space="preserve"> </w:t>
      </w:r>
      <w:proofErr w:type="spellStart"/>
      <w:r w:rsidRPr="000D604B">
        <w:rPr>
          <w:sz w:val="24"/>
          <w:szCs w:val="24"/>
        </w:rPr>
        <w:t>курикулуми</w:t>
      </w:r>
      <w:proofErr w:type="spellEnd"/>
      <w:r w:rsidRPr="000D604B">
        <w:rPr>
          <w:sz w:val="24"/>
          <w:szCs w:val="24"/>
        </w:rPr>
        <w:t xml:space="preserve"> и </w:t>
      </w:r>
      <w:proofErr w:type="spellStart"/>
      <w:r w:rsidRPr="000D604B">
        <w:rPr>
          <w:sz w:val="24"/>
          <w:szCs w:val="24"/>
        </w:rPr>
        <w:t>локалниот</w:t>
      </w:r>
      <w:proofErr w:type="spellEnd"/>
      <w:r w:rsidRPr="000D604B">
        <w:rPr>
          <w:sz w:val="24"/>
          <w:szCs w:val="24"/>
        </w:rPr>
        <w:t xml:space="preserve"> </w:t>
      </w:r>
      <w:proofErr w:type="spellStart"/>
      <w:r w:rsidRPr="000D604B">
        <w:rPr>
          <w:sz w:val="24"/>
          <w:szCs w:val="24"/>
        </w:rPr>
        <w:t>контекст</w:t>
      </w:r>
      <w:proofErr w:type="spellEnd"/>
      <w:r w:rsidRPr="000D604B">
        <w:rPr>
          <w:sz w:val="24"/>
          <w:szCs w:val="24"/>
        </w:rPr>
        <w:t xml:space="preserve"> </w:t>
      </w:r>
    </w:p>
    <w:p w14:paraId="28A67658" w14:textId="19AD730B" w:rsidR="00613A5D" w:rsidRPr="000D604B" w:rsidRDefault="00756188" w:rsidP="00EA43D3">
      <w:pPr>
        <w:pStyle w:val="ListParagraph"/>
        <w:numPr>
          <w:ilvl w:val="0"/>
          <w:numId w:val="16"/>
        </w:numPr>
        <w:jc w:val="both"/>
        <w:rPr>
          <w:sz w:val="24"/>
          <w:szCs w:val="24"/>
        </w:rPr>
      </w:pPr>
      <w:proofErr w:type="spellStart"/>
      <w:r w:rsidRPr="000D604B">
        <w:rPr>
          <w:sz w:val="24"/>
          <w:szCs w:val="24"/>
        </w:rPr>
        <w:t>Тренинзи</w:t>
      </w:r>
      <w:proofErr w:type="spellEnd"/>
      <w:r w:rsidRPr="000D604B">
        <w:rPr>
          <w:sz w:val="24"/>
          <w:szCs w:val="24"/>
        </w:rPr>
        <w:t xml:space="preserve"> и </w:t>
      </w:r>
      <w:proofErr w:type="spellStart"/>
      <w:r w:rsidRPr="000D604B">
        <w:rPr>
          <w:sz w:val="24"/>
          <w:szCs w:val="24"/>
        </w:rPr>
        <w:t>работилници</w:t>
      </w:r>
      <w:proofErr w:type="spellEnd"/>
      <w:r w:rsidRPr="000D604B">
        <w:rPr>
          <w:sz w:val="24"/>
          <w:szCs w:val="24"/>
        </w:rPr>
        <w:t xml:space="preserve"> </w:t>
      </w:r>
    </w:p>
    <w:p w14:paraId="27890740" w14:textId="3999A63F" w:rsidR="00613A5D" w:rsidRPr="000D604B" w:rsidRDefault="00756188" w:rsidP="00EA43D3">
      <w:pPr>
        <w:pStyle w:val="ListParagraph"/>
        <w:numPr>
          <w:ilvl w:val="0"/>
          <w:numId w:val="17"/>
        </w:numPr>
        <w:jc w:val="both"/>
        <w:rPr>
          <w:sz w:val="24"/>
          <w:szCs w:val="24"/>
        </w:rPr>
      </w:pPr>
      <w:proofErr w:type="spellStart"/>
      <w:r w:rsidRPr="000D604B">
        <w:rPr>
          <w:sz w:val="24"/>
          <w:szCs w:val="24"/>
        </w:rPr>
        <w:t>Подготовка</w:t>
      </w:r>
      <w:proofErr w:type="spellEnd"/>
      <w:r w:rsidRPr="000D604B">
        <w:rPr>
          <w:sz w:val="24"/>
          <w:szCs w:val="24"/>
        </w:rPr>
        <w:t xml:space="preserve"> и </w:t>
      </w:r>
      <w:proofErr w:type="spellStart"/>
      <w:r w:rsidRPr="000D604B">
        <w:rPr>
          <w:sz w:val="24"/>
          <w:szCs w:val="24"/>
        </w:rPr>
        <w:t>дистрибуција</w:t>
      </w:r>
      <w:proofErr w:type="spellEnd"/>
      <w:r w:rsidRPr="000D604B">
        <w:rPr>
          <w:sz w:val="24"/>
          <w:szCs w:val="24"/>
        </w:rPr>
        <w:t xml:space="preserve"> на </w:t>
      </w:r>
      <w:proofErr w:type="spellStart"/>
      <w:r w:rsidRPr="000D604B">
        <w:rPr>
          <w:sz w:val="24"/>
          <w:szCs w:val="24"/>
        </w:rPr>
        <w:t>прирачници</w:t>
      </w:r>
      <w:proofErr w:type="spellEnd"/>
      <w:r w:rsidRPr="000D604B">
        <w:rPr>
          <w:sz w:val="24"/>
          <w:szCs w:val="24"/>
        </w:rPr>
        <w:t xml:space="preserve"> </w:t>
      </w:r>
    </w:p>
    <w:p w14:paraId="2F2FF00C" w14:textId="77777777" w:rsidR="00613A5D" w:rsidRDefault="00756188" w:rsidP="00EA43D3">
      <w:pPr>
        <w:jc w:val="both"/>
        <w:rPr>
          <w:sz w:val="24"/>
          <w:szCs w:val="24"/>
        </w:rPr>
      </w:pPr>
      <w:proofErr w:type="spellStart"/>
      <w:r w:rsidRPr="00613A5D">
        <w:rPr>
          <w:b/>
          <w:bCs/>
          <w:sz w:val="24"/>
          <w:szCs w:val="24"/>
        </w:rPr>
        <w:t>Вкупен</w:t>
      </w:r>
      <w:proofErr w:type="spellEnd"/>
      <w:r w:rsidRPr="00613A5D">
        <w:rPr>
          <w:b/>
          <w:bCs/>
          <w:sz w:val="24"/>
          <w:szCs w:val="24"/>
        </w:rPr>
        <w:t xml:space="preserve"> </w:t>
      </w:r>
      <w:proofErr w:type="spellStart"/>
      <w:r w:rsidRPr="00613A5D">
        <w:rPr>
          <w:b/>
          <w:bCs/>
          <w:sz w:val="24"/>
          <w:szCs w:val="24"/>
        </w:rPr>
        <w:t>буџет</w:t>
      </w:r>
      <w:proofErr w:type="spellEnd"/>
      <w:r w:rsidRPr="00613A5D">
        <w:rPr>
          <w:b/>
          <w:bCs/>
          <w:sz w:val="24"/>
          <w:szCs w:val="24"/>
        </w:rPr>
        <w:t>:</w:t>
      </w:r>
      <w:r w:rsidRPr="00776F68">
        <w:rPr>
          <w:sz w:val="24"/>
          <w:szCs w:val="24"/>
        </w:rPr>
        <w:t xml:space="preserve"> 144.624,00 ЕУР </w:t>
      </w:r>
    </w:p>
    <w:p w14:paraId="4DD8EE7E" w14:textId="4EE7D700" w:rsidR="00756188" w:rsidRPr="00776F68" w:rsidRDefault="00756188" w:rsidP="00EA43D3">
      <w:pPr>
        <w:jc w:val="both"/>
        <w:rPr>
          <w:sz w:val="24"/>
          <w:szCs w:val="24"/>
        </w:rPr>
      </w:pPr>
      <w:proofErr w:type="spellStart"/>
      <w:r w:rsidRPr="00776F68">
        <w:rPr>
          <w:sz w:val="24"/>
          <w:szCs w:val="24"/>
        </w:rPr>
        <w:t>Проектот</w:t>
      </w:r>
      <w:proofErr w:type="spellEnd"/>
      <w:r w:rsidRPr="00776F68">
        <w:rPr>
          <w:sz w:val="24"/>
          <w:szCs w:val="24"/>
        </w:rPr>
        <w:t xml:space="preserve"> „Воспоставување на ЕКВЕТ во </w:t>
      </w:r>
      <w:proofErr w:type="spellStart"/>
      <w:r w:rsidRPr="00776F68">
        <w:rPr>
          <w:sz w:val="24"/>
          <w:szCs w:val="24"/>
        </w:rPr>
        <w:t>образованието</w:t>
      </w:r>
      <w:proofErr w:type="spellEnd"/>
      <w:r w:rsidRPr="00776F68">
        <w:rPr>
          <w:sz w:val="24"/>
          <w:szCs w:val="24"/>
        </w:rPr>
        <w:t xml:space="preserve"> за </w:t>
      </w:r>
      <w:proofErr w:type="spellStart"/>
      <w:r w:rsidRPr="00776F68">
        <w:rPr>
          <w:sz w:val="24"/>
          <w:szCs w:val="24"/>
        </w:rPr>
        <w:t>здравствена</w:t>
      </w:r>
      <w:proofErr w:type="spellEnd"/>
      <w:r w:rsidRPr="00776F68">
        <w:rPr>
          <w:sz w:val="24"/>
          <w:szCs w:val="24"/>
        </w:rPr>
        <w:t xml:space="preserve"> и </w:t>
      </w:r>
      <w:proofErr w:type="spellStart"/>
      <w:r w:rsidRPr="00776F68">
        <w:rPr>
          <w:sz w:val="24"/>
          <w:szCs w:val="24"/>
        </w:rPr>
        <w:t>социјална</w:t>
      </w:r>
      <w:proofErr w:type="spellEnd"/>
      <w:r w:rsidRPr="00776F68">
        <w:rPr>
          <w:sz w:val="24"/>
          <w:szCs w:val="24"/>
        </w:rPr>
        <w:t xml:space="preserve"> </w:t>
      </w:r>
      <w:proofErr w:type="spellStart"/>
      <w:r w:rsidRPr="00776F68">
        <w:rPr>
          <w:sz w:val="24"/>
          <w:szCs w:val="24"/>
        </w:rPr>
        <w:t>грижа</w:t>
      </w:r>
      <w:proofErr w:type="spellEnd"/>
      <w:r w:rsidRPr="00776F68">
        <w:rPr>
          <w:sz w:val="24"/>
          <w:szCs w:val="24"/>
        </w:rPr>
        <w:t xml:space="preserve">“ е </w:t>
      </w:r>
      <w:proofErr w:type="spellStart"/>
      <w:r w:rsidRPr="00776F68">
        <w:rPr>
          <w:sz w:val="24"/>
          <w:szCs w:val="24"/>
        </w:rPr>
        <w:t>финансиски</w:t>
      </w:r>
      <w:proofErr w:type="spellEnd"/>
      <w:r w:rsidRPr="00776F68">
        <w:rPr>
          <w:sz w:val="24"/>
          <w:szCs w:val="24"/>
        </w:rPr>
        <w:t xml:space="preserve"> </w:t>
      </w:r>
      <w:proofErr w:type="spellStart"/>
      <w:r w:rsidRPr="00776F68">
        <w:rPr>
          <w:sz w:val="24"/>
          <w:szCs w:val="24"/>
        </w:rPr>
        <w:t>поддржан</w:t>
      </w:r>
      <w:proofErr w:type="spellEnd"/>
      <w:r w:rsidRPr="00776F68">
        <w:rPr>
          <w:sz w:val="24"/>
          <w:szCs w:val="24"/>
        </w:rPr>
        <w:t xml:space="preserve"> од </w:t>
      </w:r>
      <w:proofErr w:type="spellStart"/>
      <w:r w:rsidRPr="00776F68">
        <w:rPr>
          <w:sz w:val="24"/>
          <w:szCs w:val="24"/>
        </w:rPr>
        <w:t>Национална</w:t>
      </w:r>
      <w:proofErr w:type="spellEnd"/>
      <w:r w:rsidRPr="00776F68">
        <w:rPr>
          <w:sz w:val="24"/>
          <w:szCs w:val="24"/>
        </w:rPr>
        <w:t xml:space="preserve"> </w:t>
      </w:r>
      <w:proofErr w:type="spellStart"/>
      <w:r w:rsidRPr="00776F68">
        <w:rPr>
          <w:sz w:val="24"/>
          <w:szCs w:val="24"/>
        </w:rPr>
        <w:t>агенција</w:t>
      </w:r>
      <w:proofErr w:type="spellEnd"/>
      <w:r w:rsidRPr="00776F68">
        <w:rPr>
          <w:sz w:val="24"/>
          <w:szCs w:val="24"/>
        </w:rPr>
        <w:t xml:space="preserve"> за </w:t>
      </w:r>
      <w:proofErr w:type="spellStart"/>
      <w:r w:rsidRPr="00776F68">
        <w:rPr>
          <w:sz w:val="24"/>
          <w:szCs w:val="24"/>
        </w:rPr>
        <w:t>европски</w:t>
      </w:r>
      <w:proofErr w:type="spellEnd"/>
      <w:r w:rsidRPr="00776F68">
        <w:rPr>
          <w:sz w:val="24"/>
          <w:szCs w:val="24"/>
        </w:rPr>
        <w:t xml:space="preserve"> </w:t>
      </w:r>
      <w:proofErr w:type="spellStart"/>
      <w:r w:rsidRPr="00776F68">
        <w:rPr>
          <w:sz w:val="24"/>
          <w:szCs w:val="24"/>
        </w:rPr>
        <w:t>образовни</w:t>
      </w:r>
      <w:proofErr w:type="spellEnd"/>
      <w:r w:rsidRPr="00776F68">
        <w:rPr>
          <w:sz w:val="24"/>
          <w:szCs w:val="24"/>
        </w:rPr>
        <w:t xml:space="preserve"> </w:t>
      </w:r>
      <w:proofErr w:type="spellStart"/>
      <w:r w:rsidRPr="00776F68">
        <w:rPr>
          <w:sz w:val="24"/>
          <w:szCs w:val="24"/>
        </w:rPr>
        <w:t>програми</w:t>
      </w:r>
      <w:proofErr w:type="spellEnd"/>
      <w:r w:rsidRPr="00776F68">
        <w:rPr>
          <w:sz w:val="24"/>
          <w:szCs w:val="24"/>
        </w:rPr>
        <w:t xml:space="preserve"> и </w:t>
      </w:r>
      <w:proofErr w:type="spellStart"/>
      <w:r w:rsidRPr="00776F68">
        <w:rPr>
          <w:sz w:val="24"/>
          <w:szCs w:val="24"/>
        </w:rPr>
        <w:t>мобилност</w:t>
      </w:r>
      <w:proofErr w:type="spellEnd"/>
      <w:r w:rsidRPr="00776F68">
        <w:rPr>
          <w:sz w:val="24"/>
          <w:szCs w:val="24"/>
        </w:rPr>
        <w:t xml:space="preserve"> преку Erasmus+ </w:t>
      </w:r>
      <w:proofErr w:type="spellStart"/>
      <w:r w:rsidRPr="00776F68">
        <w:rPr>
          <w:sz w:val="24"/>
          <w:szCs w:val="24"/>
        </w:rPr>
        <w:t>програмата</w:t>
      </w:r>
      <w:proofErr w:type="spellEnd"/>
      <w:r w:rsidRPr="00776F68">
        <w:rPr>
          <w:sz w:val="24"/>
          <w:szCs w:val="24"/>
        </w:rPr>
        <w:t xml:space="preserve"> на ЕУ</w:t>
      </w:r>
    </w:p>
    <w:p w14:paraId="2275D210" w14:textId="1D087D11" w:rsidR="00756188" w:rsidRPr="00776F68" w:rsidRDefault="00756188" w:rsidP="00756188">
      <w:pPr>
        <w:rPr>
          <w:sz w:val="24"/>
          <w:szCs w:val="24"/>
        </w:rPr>
      </w:pPr>
    </w:p>
    <w:p w14:paraId="6AB2D2D6" w14:textId="063D6445" w:rsidR="000A376B" w:rsidRPr="000A376B" w:rsidRDefault="00613A5D" w:rsidP="00756188">
      <w:pPr>
        <w:rPr>
          <w:b/>
          <w:bCs/>
          <w:sz w:val="28"/>
          <w:szCs w:val="28"/>
        </w:rPr>
      </w:pPr>
      <w:r w:rsidRPr="000A376B">
        <w:rPr>
          <w:rFonts w:ascii="Segoe UI Symbol" w:hAnsi="Segoe UI Symbol" w:cs="Segoe UI Symbol"/>
          <w:b/>
          <w:bCs/>
          <w:sz w:val="28"/>
          <w:szCs w:val="28"/>
        </w:rPr>
        <w:t xml:space="preserve">     </w:t>
      </w:r>
      <w:r w:rsidR="00756188" w:rsidRPr="000A376B">
        <w:rPr>
          <w:rFonts w:ascii="Segoe UI Symbol" w:hAnsi="Segoe UI Symbol" w:cs="Segoe UI Symbol"/>
          <w:b/>
          <w:bCs/>
          <w:sz w:val="28"/>
          <w:szCs w:val="28"/>
        </w:rPr>
        <w:t>➢</w:t>
      </w:r>
      <w:r w:rsidR="00756188" w:rsidRPr="000A376B">
        <w:rPr>
          <w:b/>
          <w:bCs/>
          <w:sz w:val="28"/>
          <w:szCs w:val="28"/>
        </w:rPr>
        <w:t xml:space="preserve"> </w:t>
      </w:r>
      <w:proofErr w:type="spellStart"/>
      <w:r w:rsidR="00756188" w:rsidRPr="000A376B">
        <w:rPr>
          <w:b/>
          <w:bCs/>
          <w:sz w:val="28"/>
          <w:szCs w:val="28"/>
        </w:rPr>
        <w:t>Регионална</w:t>
      </w:r>
      <w:proofErr w:type="spellEnd"/>
      <w:r w:rsidR="00756188" w:rsidRPr="000A376B">
        <w:rPr>
          <w:b/>
          <w:bCs/>
          <w:sz w:val="28"/>
          <w:szCs w:val="28"/>
        </w:rPr>
        <w:t xml:space="preserve"> </w:t>
      </w:r>
      <w:proofErr w:type="spellStart"/>
      <w:r w:rsidR="00756188" w:rsidRPr="000A376B">
        <w:rPr>
          <w:b/>
          <w:bCs/>
          <w:sz w:val="28"/>
          <w:szCs w:val="28"/>
        </w:rPr>
        <w:t>канцеларија</w:t>
      </w:r>
      <w:proofErr w:type="spellEnd"/>
      <w:r w:rsidR="00756188" w:rsidRPr="000A376B">
        <w:rPr>
          <w:b/>
          <w:bCs/>
          <w:sz w:val="28"/>
          <w:szCs w:val="28"/>
        </w:rPr>
        <w:t xml:space="preserve"> на </w:t>
      </w:r>
      <w:proofErr w:type="spellStart"/>
      <w:r w:rsidR="00756188" w:rsidRPr="000A376B">
        <w:rPr>
          <w:b/>
          <w:bCs/>
          <w:sz w:val="28"/>
          <w:szCs w:val="28"/>
        </w:rPr>
        <w:t>Национален</w:t>
      </w:r>
      <w:proofErr w:type="spellEnd"/>
      <w:r w:rsidR="00756188" w:rsidRPr="000A376B">
        <w:rPr>
          <w:b/>
          <w:bCs/>
          <w:sz w:val="28"/>
          <w:szCs w:val="28"/>
        </w:rPr>
        <w:t xml:space="preserve"> </w:t>
      </w:r>
      <w:proofErr w:type="spellStart"/>
      <w:r w:rsidR="00756188" w:rsidRPr="000A376B">
        <w:rPr>
          <w:b/>
          <w:bCs/>
          <w:sz w:val="28"/>
          <w:szCs w:val="28"/>
        </w:rPr>
        <w:t>младински</w:t>
      </w:r>
      <w:proofErr w:type="spellEnd"/>
      <w:r w:rsidR="00756188" w:rsidRPr="000A376B">
        <w:rPr>
          <w:b/>
          <w:bCs/>
          <w:sz w:val="28"/>
          <w:szCs w:val="28"/>
        </w:rPr>
        <w:t xml:space="preserve"> </w:t>
      </w:r>
      <w:proofErr w:type="spellStart"/>
      <w:r w:rsidR="00756188" w:rsidRPr="000A376B">
        <w:rPr>
          <w:b/>
          <w:bCs/>
          <w:sz w:val="28"/>
          <w:szCs w:val="28"/>
        </w:rPr>
        <w:t>совет</w:t>
      </w:r>
      <w:proofErr w:type="spellEnd"/>
      <w:r w:rsidR="00756188" w:rsidRPr="000A376B">
        <w:rPr>
          <w:b/>
          <w:bCs/>
          <w:sz w:val="28"/>
          <w:szCs w:val="28"/>
        </w:rPr>
        <w:t xml:space="preserve"> на Македонија (НМСМ) за </w:t>
      </w:r>
      <w:proofErr w:type="spellStart"/>
      <w:r w:rsidR="00756188" w:rsidRPr="000A376B">
        <w:rPr>
          <w:b/>
          <w:bCs/>
          <w:sz w:val="28"/>
          <w:szCs w:val="28"/>
        </w:rPr>
        <w:t>Источниот</w:t>
      </w:r>
      <w:proofErr w:type="spellEnd"/>
      <w:r w:rsidR="00756188" w:rsidRPr="000A376B">
        <w:rPr>
          <w:b/>
          <w:bCs/>
          <w:sz w:val="28"/>
          <w:szCs w:val="28"/>
        </w:rPr>
        <w:t xml:space="preserve"> </w:t>
      </w:r>
      <w:proofErr w:type="spellStart"/>
      <w:r w:rsidR="00756188" w:rsidRPr="000A376B">
        <w:rPr>
          <w:b/>
          <w:bCs/>
          <w:sz w:val="28"/>
          <w:szCs w:val="28"/>
        </w:rPr>
        <w:t>плански</w:t>
      </w:r>
      <w:proofErr w:type="spellEnd"/>
      <w:r w:rsidR="00756188" w:rsidRPr="000A376B">
        <w:rPr>
          <w:b/>
          <w:bCs/>
          <w:sz w:val="28"/>
          <w:szCs w:val="28"/>
        </w:rPr>
        <w:t xml:space="preserve"> </w:t>
      </w:r>
      <w:proofErr w:type="spellStart"/>
      <w:r w:rsidR="00756188" w:rsidRPr="000A376B">
        <w:rPr>
          <w:b/>
          <w:bCs/>
          <w:sz w:val="28"/>
          <w:szCs w:val="28"/>
        </w:rPr>
        <w:t>регион</w:t>
      </w:r>
      <w:proofErr w:type="spellEnd"/>
      <w:r w:rsidR="00756188" w:rsidRPr="000A376B">
        <w:rPr>
          <w:b/>
          <w:bCs/>
          <w:sz w:val="28"/>
          <w:szCs w:val="28"/>
        </w:rPr>
        <w:t xml:space="preserve"> </w:t>
      </w:r>
      <w:proofErr w:type="spellStart"/>
      <w:r w:rsidR="00756188" w:rsidRPr="000A376B">
        <w:rPr>
          <w:b/>
          <w:bCs/>
          <w:sz w:val="28"/>
          <w:szCs w:val="28"/>
        </w:rPr>
        <w:t>Инфо</w:t>
      </w:r>
      <w:proofErr w:type="spellEnd"/>
      <w:r w:rsidR="00756188" w:rsidRPr="000A376B">
        <w:rPr>
          <w:b/>
          <w:bCs/>
          <w:sz w:val="28"/>
          <w:szCs w:val="28"/>
        </w:rPr>
        <w:t xml:space="preserve"> </w:t>
      </w:r>
      <w:proofErr w:type="spellStart"/>
      <w:r w:rsidR="00756188" w:rsidRPr="000A376B">
        <w:rPr>
          <w:b/>
          <w:bCs/>
          <w:sz w:val="28"/>
          <w:szCs w:val="28"/>
        </w:rPr>
        <w:t>точка</w:t>
      </w:r>
      <w:proofErr w:type="spellEnd"/>
      <w:r w:rsidR="00756188" w:rsidRPr="000A376B">
        <w:rPr>
          <w:b/>
          <w:bCs/>
          <w:sz w:val="28"/>
          <w:szCs w:val="28"/>
        </w:rPr>
        <w:t xml:space="preserve"> и </w:t>
      </w:r>
      <w:proofErr w:type="spellStart"/>
      <w:r w:rsidR="00756188" w:rsidRPr="000A376B">
        <w:rPr>
          <w:b/>
          <w:bCs/>
          <w:sz w:val="28"/>
          <w:szCs w:val="28"/>
        </w:rPr>
        <w:t>регионална</w:t>
      </w:r>
      <w:proofErr w:type="spellEnd"/>
      <w:r w:rsidR="00756188" w:rsidRPr="000A376B">
        <w:rPr>
          <w:b/>
          <w:bCs/>
          <w:sz w:val="28"/>
          <w:szCs w:val="28"/>
        </w:rPr>
        <w:t xml:space="preserve"> </w:t>
      </w:r>
      <w:proofErr w:type="spellStart"/>
      <w:r w:rsidR="00756188" w:rsidRPr="000A376B">
        <w:rPr>
          <w:b/>
          <w:bCs/>
          <w:sz w:val="28"/>
          <w:szCs w:val="28"/>
        </w:rPr>
        <w:t>канцеларија</w:t>
      </w:r>
      <w:proofErr w:type="spellEnd"/>
      <w:r w:rsidR="00756188" w:rsidRPr="000A376B">
        <w:rPr>
          <w:b/>
          <w:bCs/>
          <w:sz w:val="28"/>
          <w:szCs w:val="28"/>
        </w:rPr>
        <w:t xml:space="preserve"> на НМСМ во </w:t>
      </w:r>
      <w:proofErr w:type="spellStart"/>
      <w:r w:rsidR="00756188" w:rsidRPr="000A376B">
        <w:rPr>
          <w:b/>
          <w:bCs/>
          <w:sz w:val="28"/>
          <w:szCs w:val="28"/>
        </w:rPr>
        <w:t>Источниот</w:t>
      </w:r>
      <w:proofErr w:type="spellEnd"/>
      <w:r w:rsidR="00756188" w:rsidRPr="000A376B">
        <w:rPr>
          <w:b/>
          <w:bCs/>
          <w:sz w:val="28"/>
          <w:szCs w:val="28"/>
        </w:rPr>
        <w:t xml:space="preserve"> </w:t>
      </w:r>
      <w:proofErr w:type="spellStart"/>
      <w:r w:rsidR="00756188" w:rsidRPr="000A376B">
        <w:rPr>
          <w:b/>
          <w:bCs/>
          <w:sz w:val="28"/>
          <w:szCs w:val="28"/>
        </w:rPr>
        <w:t>плански</w:t>
      </w:r>
      <w:proofErr w:type="spellEnd"/>
      <w:r w:rsidR="00756188" w:rsidRPr="000A376B">
        <w:rPr>
          <w:b/>
          <w:bCs/>
          <w:sz w:val="28"/>
          <w:szCs w:val="28"/>
        </w:rPr>
        <w:t xml:space="preserve"> </w:t>
      </w:r>
      <w:proofErr w:type="spellStart"/>
      <w:r w:rsidR="00756188" w:rsidRPr="000A376B">
        <w:rPr>
          <w:b/>
          <w:bCs/>
          <w:sz w:val="28"/>
          <w:szCs w:val="28"/>
        </w:rPr>
        <w:t>регион</w:t>
      </w:r>
      <w:proofErr w:type="spellEnd"/>
      <w:r w:rsidR="00756188" w:rsidRPr="000A376B">
        <w:rPr>
          <w:b/>
          <w:bCs/>
          <w:sz w:val="28"/>
          <w:szCs w:val="28"/>
        </w:rPr>
        <w:t xml:space="preserve"> за 202</w:t>
      </w:r>
      <w:r w:rsidR="0037771C">
        <w:rPr>
          <w:b/>
          <w:bCs/>
          <w:sz w:val="28"/>
          <w:szCs w:val="28"/>
          <w:lang w:val="mk-MK"/>
        </w:rPr>
        <w:t>1</w:t>
      </w:r>
      <w:r w:rsidR="00756188" w:rsidRPr="000A376B">
        <w:rPr>
          <w:b/>
          <w:bCs/>
          <w:sz w:val="28"/>
          <w:szCs w:val="28"/>
        </w:rPr>
        <w:t xml:space="preserve"> </w:t>
      </w:r>
      <w:proofErr w:type="spellStart"/>
      <w:r w:rsidR="00756188" w:rsidRPr="000A376B">
        <w:rPr>
          <w:b/>
          <w:bCs/>
          <w:sz w:val="28"/>
          <w:szCs w:val="28"/>
        </w:rPr>
        <w:t>година</w:t>
      </w:r>
      <w:proofErr w:type="spellEnd"/>
      <w:r w:rsidR="00756188" w:rsidRPr="000A376B">
        <w:rPr>
          <w:b/>
          <w:bCs/>
          <w:sz w:val="28"/>
          <w:szCs w:val="28"/>
        </w:rPr>
        <w:t>.</w:t>
      </w:r>
    </w:p>
    <w:p w14:paraId="77BCE9B5" w14:textId="77777777" w:rsidR="000A376B" w:rsidRDefault="00756188" w:rsidP="00EA43D3">
      <w:pPr>
        <w:jc w:val="both"/>
        <w:rPr>
          <w:sz w:val="24"/>
          <w:szCs w:val="24"/>
        </w:rPr>
      </w:pPr>
      <w:proofErr w:type="spellStart"/>
      <w:r w:rsidRPr="000A376B">
        <w:rPr>
          <w:b/>
          <w:bCs/>
          <w:sz w:val="24"/>
          <w:szCs w:val="24"/>
        </w:rPr>
        <w:lastRenderedPageBreak/>
        <w:t>Цел</w:t>
      </w:r>
      <w:proofErr w:type="spellEnd"/>
      <w:r w:rsidRPr="000A376B">
        <w:rPr>
          <w:b/>
          <w:bCs/>
          <w:sz w:val="24"/>
          <w:szCs w:val="24"/>
        </w:rPr>
        <w:t>:</w:t>
      </w:r>
      <w:r w:rsidRPr="00776F68">
        <w:rPr>
          <w:sz w:val="24"/>
          <w:szCs w:val="24"/>
        </w:rPr>
        <w:t xml:space="preserve"> Да ги </w:t>
      </w:r>
      <w:proofErr w:type="spellStart"/>
      <w:r w:rsidRPr="00776F68">
        <w:rPr>
          <w:sz w:val="24"/>
          <w:szCs w:val="24"/>
        </w:rPr>
        <w:t>спроведува</w:t>
      </w:r>
      <w:proofErr w:type="spellEnd"/>
      <w:r w:rsidRPr="00776F68">
        <w:rPr>
          <w:sz w:val="24"/>
          <w:szCs w:val="24"/>
        </w:rPr>
        <w:t xml:space="preserve"> и </w:t>
      </w:r>
      <w:proofErr w:type="spellStart"/>
      <w:r w:rsidRPr="00776F68">
        <w:rPr>
          <w:sz w:val="24"/>
          <w:szCs w:val="24"/>
        </w:rPr>
        <w:t>промовира</w:t>
      </w:r>
      <w:proofErr w:type="spellEnd"/>
      <w:r w:rsidRPr="00776F68">
        <w:rPr>
          <w:sz w:val="24"/>
          <w:szCs w:val="24"/>
        </w:rPr>
        <w:t xml:space="preserve"> </w:t>
      </w:r>
      <w:proofErr w:type="spellStart"/>
      <w:r w:rsidRPr="00776F68">
        <w:rPr>
          <w:sz w:val="24"/>
          <w:szCs w:val="24"/>
        </w:rPr>
        <w:t>активностите</w:t>
      </w:r>
      <w:proofErr w:type="spellEnd"/>
      <w:r w:rsidRPr="00776F68">
        <w:rPr>
          <w:sz w:val="24"/>
          <w:szCs w:val="24"/>
        </w:rPr>
        <w:t xml:space="preserve"> и </w:t>
      </w:r>
      <w:proofErr w:type="spellStart"/>
      <w:r w:rsidRPr="00776F68">
        <w:rPr>
          <w:sz w:val="24"/>
          <w:szCs w:val="24"/>
        </w:rPr>
        <w:t>работата</w:t>
      </w:r>
      <w:proofErr w:type="spellEnd"/>
      <w:r w:rsidRPr="00776F68">
        <w:rPr>
          <w:sz w:val="24"/>
          <w:szCs w:val="24"/>
        </w:rPr>
        <w:t xml:space="preserve"> на </w:t>
      </w:r>
      <w:proofErr w:type="spellStart"/>
      <w:r w:rsidRPr="00776F68">
        <w:rPr>
          <w:sz w:val="24"/>
          <w:szCs w:val="24"/>
        </w:rPr>
        <w:t>Националниот</w:t>
      </w:r>
      <w:proofErr w:type="spellEnd"/>
      <w:r w:rsidRPr="00776F68">
        <w:rPr>
          <w:sz w:val="24"/>
          <w:szCs w:val="24"/>
        </w:rPr>
        <w:t xml:space="preserve"> </w:t>
      </w:r>
      <w:proofErr w:type="spellStart"/>
      <w:r w:rsidRPr="00776F68">
        <w:rPr>
          <w:sz w:val="24"/>
          <w:szCs w:val="24"/>
        </w:rPr>
        <w:t>Младински</w:t>
      </w:r>
      <w:proofErr w:type="spellEnd"/>
      <w:r w:rsidRPr="00776F68">
        <w:rPr>
          <w:sz w:val="24"/>
          <w:szCs w:val="24"/>
        </w:rPr>
        <w:t xml:space="preserve"> </w:t>
      </w:r>
      <w:proofErr w:type="spellStart"/>
      <w:r w:rsidRPr="00776F68">
        <w:rPr>
          <w:sz w:val="24"/>
          <w:szCs w:val="24"/>
        </w:rPr>
        <w:t>Совет</w:t>
      </w:r>
      <w:proofErr w:type="spellEnd"/>
      <w:r w:rsidRPr="00776F68">
        <w:rPr>
          <w:sz w:val="24"/>
          <w:szCs w:val="24"/>
        </w:rPr>
        <w:t xml:space="preserve"> на Македонија; </w:t>
      </w:r>
    </w:p>
    <w:p w14:paraId="3D91B561" w14:textId="77777777" w:rsidR="000A376B" w:rsidRDefault="00756188" w:rsidP="00EA43D3">
      <w:pPr>
        <w:jc w:val="both"/>
        <w:rPr>
          <w:sz w:val="24"/>
          <w:szCs w:val="24"/>
        </w:rPr>
      </w:pPr>
      <w:proofErr w:type="spellStart"/>
      <w:r w:rsidRPr="000A376B">
        <w:rPr>
          <w:b/>
          <w:bCs/>
          <w:sz w:val="24"/>
          <w:szCs w:val="24"/>
        </w:rPr>
        <w:t>Активности</w:t>
      </w:r>
      <w:proofErr w:type="spellEnd"/>
      <w:r w:rsidRPr="000A376B">
        <w:rPr>
          <w:b/>
          <w:bCs/>
          <w:sz w:val="24"/>
          <w:szCs w:val="24"/>
        </w:rPr>
        <w:t>:</w:t>
      </w:r>
      <w:r w:rsidRPr="00776F68">
        <w:rPr>
          <w:sz w:val="24"/>
          <w:szCs w:val="24"/>
        </w:rPr>
        <w:t xml:space="preserve"> </w:t>
      </w:r>
    </w:p>
    <w:p w14:paraId="76E5A5A7" w14:textId="25A167A2" w:rsidR="000A376B" w:rsidRPr="00E36EAD" w:rsidRDefault="00756188" w:rsidP="00EA43D3">
      <w:pPr>
        <w:pStyle w:val="ListParagraph"/>
        <w:numPr>
          <w:ilvl w:val="0"/>
          <w:numId w:val="21"/>
        </w:numPr>
        <w:jc w:val="both"/>
        <w:rPr>
          <w:sz w:val="24"/>
          <w:szCs w:val="24"/>
        </w:rPr>
      </w:pPr>
      <w:r w:rsidRPr="00E36EAD">
        <w:rPr>
          <w:sz w:val="24"/>
          <w:szCs w:val="24"/>
        </w:rPr>
        <w:t xml:space="preserve">Спроведување на </w:t>
      </w:r>
      <w:proofErr w:type="spellStart"/>
      <w:r w:rsidRPr="00E36EAD">
        <w:rPr>
          <w:sz w:val="24"/>
          <w:szCs w:val="24"/>
        </w:rPr>
        <w:t>консултации</w:t>
      </w:r>
      <w:proofErr w:type="spellEnd"/>
      <w:r w:rsidRPr="00E36EAD">
        <w:rPr>
          <w:sz w:val="24"/>
          <w:szCs w:val="24"/>
        </w:rPr>
        <w:t xml:space="preserve"> за </w:t>
      </w:r>
      <w:proofErr w:type="spellStart"/>
      <w:r w:rsidRPr="00E36EAD">
        <w:rPr>
          <w:sz w:val="24"/>
          <w:szCs w:val="24"/>
        </w:rPr>
        <w:t>потребите</w:t>
      </w:r>
      <w:proofErr w:type="spellEnd"/>
      <w:r w:rsidRPr="00E36EAD">
        <w:rPr>
          <w:sz w:val="24"/>
          <w:szCs w:val="24"/>
        </w:rPr>
        <w:t xml:space="preserve"> и </w:t>
      </w:r>
      <w:proofErr w:type="spellStart"/>
      <w:r w:rsidRPr="00E36EAD">
        <w:rPr>
          <w:sz w:val="24"/>
          <w:szCs w:val="24"/>
        </w:rPr>
        <w:t>проблемите</w:t>
      </w:r>
      <w:proofErr w:type="spellEnd"/>
      <w:r w:rsidRPr="00E36EAD">
        <w:rPr>
          <w:sz w:val="24"/>
          <w:szCs w:val="24"/>
        </w:rPr>
        <w:t xml:space="preserve"> на </w:t>
      </w:r>
      <w:proofErr w:type="spellStart"/>
      <w:r w:rsidRPr="00E36EAD">
        <w:rPr>
          <w:sz w:val="24"/>
          <w:szCs w:val="24"/>
        </w:rPr>
        <w:t>младите</w:t>
      </w:r>
      <w:proofErr w:type="spellEnd"/>
      <w:r w:rsidRPr="00E36EAD">
        <w:rPr>
          <w:sz w:val="24"/>
          <w:szCs w:val="24"/>
        </w:rPr>
        <w:t xml:space="preserve">; </w:t>
      </w:r>
    </w:p>
    <w:p w14:paraId="1DF64CB1" w14:textId="5C434B8F" w:rsidR="000A376B" w:rsidRPr="00E36EAD" w:rsidRDefault="00756188" w:rsidP="00EA43D3">
      <w:pPr>
        <w:pStyle w:val="ListParagraph"/>
        <w:numPr>
          <w:ilvl w:val="0"/>
          <w:numId w:val="21"/>
        </w:numPr>
        <w:jc w:val="both"/>
        <w:rPr>
          <w:sz w:val="24"/>
          <w:szCs w:val="24"/>
        </w:rPr>
      </w:pPr>
      <w:proofErr w:type="spellStart"/>
      <w:r w:rsidRPr="00E36EAD">
        <w:rPr>
          <w:sz w:val="24"/>
          <w:szCs w:val="24"/>
        </w:rPr>
        <w:t>Менторска</w:t>
      </w:r>
      <w:proofErr w:type="spellEnd"/>
      <w:r w:rsidRPr="00E36EAD">
        <w:rPr>
          <w:sz w:val="24"/>
          <w:szCs w:val="24"/>
        </w:rPr>
        <w:t xml:space="preserve"> </w:t>
      </w:r>
      <w:proofErr w:type="spellStart"/>
      <w:r w:rsidRPr="00E36EAD">
        <w:rPr>
          <w:sz w:val="24"/>
          <w:szCs w:val="24"/>
        </w:rPr>
        <w:t>поддршка</w:t>
      </w:r>
      <w:proofErr w:type="spellEnd"/>
      <w:r w:rsidRPr="00E36EAD">
        <w:rPr>
          <w:sz w:val="24"/>
          <w:szCs w:val="24"/>
        </w:rPr>
        <w:t xml:space="preserve"> на </w:t>
      </w:r>
      <w:proofErr w:type="spellStart"/>
      <w:r w:rsidRPr="00E36EAD">
        <w:rPr>
          <w:sz w:val="24"/>
          <w:szCs w:val="24"/>
        </w:rPr>
        <w:t>мобилизатори</w:t>
      </w:r>
      <w:proofErr w:type="spellEnd"/>
      <w:r w:rsidRPr="00E36EAD">
        <w:rPr>
          <w:sz w:val="24"/>
          <w:szCs w:val="24"/>
        </w:rPr>
        <w:t xml:space="preserve"> на </w:t>
      </w:r>
      <w:proofErr w:type="spellStart"/>
      <w:r w:rsidRPr="00E36EAD">
        <w:rPr>
          <w:sz w:val="24"/>
          <w:szCs w:val="24"/>
        </w:rPr>
        <w:t>заедницата</w:t>
      </w:r>
      <w:proofErr w:type="spellEnd"/>
      <w:r w:rsidRPr="00E36EAD">
        <w:rPr>
          <w:sz w:val="24"/>
          <w:szCs w:val="24"/>
        </w:rPr>
        <w:t xml:space="preserve">; </w:t>
      </w:r>
    </w:p>
    <w:p w14:paraId="604BEC30" w14:textId="2948F270" w:rsidR="000A376B" w:rsidRPr="00E36EAD" w:rsidRDefault="00756188" w:rsidP="00EA43D3">
      <w:pPr>
        <w:pStyle w:val="ListParagraph"/>
        <w:numPr>
          <w:ilvl w:val="0"/>
          <w:numId w:val="21"/>
        </w:numPr>
        <w:jc w:val="both"/>
        <w:rPr>
          <w:sz w:val="24"/>
          <w:szCs w:val="24"/>
        </w:rPr>
      </w:pPr>
      <w:proofErr w:type="spellStart"/>
      <w:r w:rsidRPr="00E36EAD">
        <w:rPr>
          <w:sz w:val="24"/>
          <w:szCs w:val="24"/>
        </w:rPr>
        <w:t>Консултации</w:t>
      </w:r>
      <w:proofErr w:type="spellEnd"/>
      <w:r w:rsidRPr="00E36EAD">
        <w:rPr>
          <w:sz w:val="24"/>
          <w:szCs w:val="24"/>
        </w:rPr>
        <w:t xml:space="preserve"> </w:t>
      </w:r>
      <w:proofErr w:type="spellStart"/>
      <w:r w:rsidRPr="00E36EAD">
        <w:rPr>
          <w:sz w:val="24"/>
          <w:szCs w:val="24"/>
        </w:rPr>
        <w:t>со</w:t>
      </w:r>
      <w:proofErr w:type="spellEnd"/>
      <w:r w:rsidRPr="00E36EAD">
        <w:rPr>
          <w:sz w:val="24"/>
          <w:szCs w:val="24"/>
        </w:rPr>
        <w:t xml:space="preserve"> </w:t>
      </w:r>
      <w:proofErr w:type="spellStart"/>
      <w:r w:rsidRPr="00E36EAD">
        <w:rPr>
          <w:sz w:val="24"/>
          <w:szCs w:val="24"/>
        </w:rPr>
        <w:t>други</w:t>
      </w:r>
      <w:proofErr w:type="spellEnd"/>
      <w:r w:rsidRPr="00E36EAD">
        <w:rPr>
          <w:sz w:val="24"/>
          <w:szCs w:val="24"/>
        </w:rPr>
        <w:t xml:space="preserve"> </w:t>
      </w:r>
      <w:proofErr w:type="spellStart"/>
      <w:r w:rsidRPr="00E36EAD">
        <w:rPr>
          <w:sz w:val="24"/>
          <w:szCs w:val="24"/>
        </w:rPr>
        <w:t>младински</w:t>
      </w:r>
      <w:proofErr w:type="spellEnd"/>
      <w:r w:rsidRPr="00E36EAD">
        <w:rPr>
          <w:sz w:val="24"/>
          <w:szCs w:val="24"/>
        </w:rPr>
        <w:t xml:space="preserve"> </w:t>
      </w:r>
      <w:proofErr w:type="spellStart"/>
      <w:r w:rsidRPr="00E36EAD">
        <w:rPr>
          <w:sz w:val="24"/>
          <w:szCs w:val="24"/>
        </w:rPr>
        <w:t>организации</w:t>
      </w:r>
      <w:proofErr w:type="spellEnd"/>
      <w:r w:rsidRPr="00E36EAD">
        <w:rPr>
          <w:sz w:val="24"/>
          <w:szCs w:val="24"/>
        </w:rPr>
        <w:t xml:space="preserve"> од </w:t>
      </w:r>
      <w:proofErr w:type="spellStart"/>
      <w:r w:rsidRPr="00E36EAD">
        <w:rPr>
          <w:sz w:val="24"/>
          <w:szCs w:val="24"/>
        </w:rPr>
        <w:t>регионот</w:t>
      </w:r>
      <w:proofErr w:type="spellEnd"/>
      <w:r w:rsidRPr="00E36EAD">
        <w:rPr>
          <w:sz w:val="24"/>
          <w:szCs w:val="24"/>
        </w:rPr>
        <w:t xml:space="preserve">; </w:t>
      </w:r>
    </w:p>
    <w:p w14:paraId="31466121" w14:textId="67FFB87F" w:rsidR="00E36EAD" w:rsidRDefault="00E36EAD" w:rsidP="00EA43D3">
      <w:pPr>
        <w:pStyle w:val="Default"/>
        <w:numPr>
          <w:ilvl w:val="0"/>
          <w:numId w:val="21"/>
        </w:numPr>
        <w:spacing w:line="276" w:lineRule="auto"/>
        <w:jc w:val="both"/>
        <w:rPr>
          <w:sz w:val="23"/>
          <w:szCs w:val="23"/>
        </w:rPr>
      </w:pPr>
      <w:proofErr w:type="spellStart"/>
      <w:r w:rsidRPr="00E36EAD">
        <w:rPr>
          <w:rFonts w:asciiTheme="minorHAnsi" w:hAnsiTheme="minorHAnsi" w:cstheme="minorHAnsi"/>
        </w:rPr>
        <w:t>Консултативни</w:t>
      </w:r>
      <w:proofErr w:type="spellEnd"/>
      <w:r w:rsidRPr="00E36EAD">
        <w:rPr>
          <w:rFonts w:asciiTheme="minorHAnsi" w:hAnsiTheme="minorHAnsi" w:cstheme="minorHAnsi"/>
        </w:rPr>
        <w:t xml:space="preserve"> </w:t>
      </w:r>
      <w:proofErr w:type="spellStart"/>
      <w:r w:rsidRPr="00E36EAD">
        <w:rPr>
          <w:rFonts w:asciiTheme="minorHAnsi" w:hAnsiTheme="minorHAnsi" w:cstheme="minorHAnsi"/>
        </w:rPr>
        <w:t>средби</w:t>
      </w:r>
      <w:proofErr w:type="spellEnd"/>
      <w:r w:rsidRPr="00E36EAD">
        <w:rPr>
          <w:rFonts w:asciiTheme="minorHAnsi" w:hAnsiTheme="minorHAnsi" w:cstheme="minorHAnsi"/>
        </w:rPr>
        <w:t xml:space="preserve"> </w:t>
      </w:r>
      <w:proofErr w:type="spellStart"/>
      <w:r w:rsidRPr="00E36EAD">
        <w:rPr>
          <w:rFonts w:asciiTheme="minorHAnsi" w:hAnsiTheme="minorHAnsi" w:cstheme="minorHAnsi"/>
        </w:rPr>
        <w:t>со</w:t>
      </w:r>
      <w:proofErr w:type="spellEnd"/>
      <w:r w:rsidRPr="00E36EAD">
        <w:rPr>
          <w:rFonts w:asciiTheme="minorHAnsi" w:hAnsiTheme="minorHAnsi" w:cstheme="minorHAnsi"/>
        </w:rPr>
        <w:t xml:space="preserve"> </w:t>
      </w:r>
      <w:proofErr w:type="spellStart"/>
      <w:r w:rsidRPr="00E36EAD">
        <w:rPr>
          <w:rFonts w:asciiTheme="minorHAnsi" w:hAnsiTheme="minorHAnsi" w:cstheme="minorHAnsi"/>
        </w:rPr>
        <w:t>младите</w:t>
      </w:r>
      <w:proofErr w:type="spellEnd"/>
      <w:r w:rsidRPr="00E36EAD">
        <w:rPr>
          <w:rFonts w:asciiTheme="minorHAnsi" w:hAnsiTheme="minorHAnsi" w:cstheme="minorHAnsi"/>
        </w:rPr>
        <w:t xml:space="preserve"> од </w:t>
      </w:r>
      <w:proofErr w:type="spellStart"/>
      <w:r w:rsidRPr="00E36EAD">
        <w:rPr>
          <w:rFonts w:asciiTheme="minorHAnsi" w:hAnsiTheme="minorHAnsi" w:cstheme="minorHAnsi"/>
        </w:rPr>
        <w:t>регионот</w:t>
      </w:r>
      <w:proofErr w:type="spellEnd"/>
      <w:r w:rsidRPr="00E36EAD">
        <w:rPr>
          <w:rFonts w:asciiTheme="minorHAnsi" w:hAnsiTheme="minorHAnsi" w:cstheme="minorHAnsi"/>
        </w:rPr>
        <w:t xml:space="preserve"> за изготвување на Закон за </w:t>
      </w:r>
      <w:proofErr w:type="spellStart"/>
      <w:r w:rsidRPr="00E36EAD">
        <w:rPr>
          <w:rFonts w:asciiTheme="minorHAnsi" w:hAnsiTheme="minorHAnsi" w:cstheme="minorHAnsi"/>
        </w:rPr>
        <w:t>млади</w:t>
      </w:r>
      <w:proofErr w:type="spellEnd"/>
      <w:r>
        <w:rPr>
          <w:sz w:val="23"/>
          <w:szCs w:val="23"/>
        </w:rPr>
        <w:t xml:space="preserve"> </w:t>
      </w:r>
    </w:p>
    <w:p w14:paraId="199E487E" w14:textId="5855C8F6" w:rsidR="00E36EAD" w:rsidRPr="00E36EAD" w:rsidRDefault="00E36EAD" w:rsidP="00EA43D3">
      <w:pPr>
        <w:pStyle w:val="Default"/>
        <w:numPr>
          <w:ilvl w:val="0"/>
          <w:numId w:val="21"/>
        </w:numPr>
        <w:spacing w:line="276" w:lineRule="auto"/>
        <w:jc w:val="both"/>
        <w:rPr>
          <w:rFonts w:asciiTheme="minorHAnsi" w:hAnsiTheme="minorHAnsi" w:cstheme="minorHAnsi"/>
        </w:rPr>
      </w:pPr>
      <w:proofErr w:type="spellStart"/>
      <w:r w:rsidRPr="00E36EAD">
        <w:rPr>
          <w:rFonts w:asciiTheme="minorHAnsi" w:hAnsiTheme="minorHAnsi" w:cstheme="minorHAnsi"/>
        </w:rPr>
        <w:t>Промоција</w:t>
      </w:r>
      <w:proofErr w:type="spellEnd"/>
      <w:r w:rsidRPr="00E36EAD">
        <w:rPr>
          <w:rFonts w:asciiTheme="minorHAnsi" w:hAnsiTheme="minorHAnsi" w:cstheme="minorHAnsi"/>
        </w:rPr>
        <w:t xml:space="preserve"> на НМСМ; </w:t>
      </w:r>
    </w:p>
    <w:p w14:paraId="3A392612" w14:textId="3F3C850E" w:rsidR="00E36EAD" w:rsidRPr="006275B0" w:rsidRDefault="006275B0" w:rsidP="00EA43D3">
      <w:pPr>
        <w:pStyle w:val="Default"/>
        <w:spacing w:line="276" w:lineRule="auto"/>
        <w:jc w:val="both"/>
        <w:rPr>
          <w:rFonts w:asciiTheme="minorHAnsi" w:hAnsiTheme="minorHAnsi" w:cstheme="minorHAnsi"/>
          <w:lang w:val="mk-MK"/>
        </w:rPr>
      </w:pPr>
      <w:proofErr w:type="spellStart"/>
      <w:r w:rsidRPr="006275B0">
        <w:rPr>
          <w:rFonts w:asciiTheme="minorHAnsi" w:hAnsiTheme="minorHAnsi" w:cstheme="minorHAnsi"/>
          <w:i/>
          <w:iCs/>
        </w:rPr>
        <w:t>Активностите</w:t>
      </w:r>
      <w:proofErr w:type="spellEnd"/>
      <w:r w:rsidRPr="006275B0">
        <w:rPr>
          <w:rFonts w:asciiTheme="minorHAnsi" w:hAnsiTheme="minorHAnsi" w:cstheme="minorHAnsi"/>
          <w:i/>
          <w:iCs/>
        </w:rPr>
        <w:t xml:space="preserve"> </w:t>
      </w:r>
      <w:proofErr w:type="spellStart"/>
      <w:r w:rsidRPr="006275B0">
        <w:rPr>
          <w:rFonts w:asciiTheme="minorHAnsi" w:hAnsiTheme="minorHAnsi" w:cstheme="minorHAnsi"/>
          <w:i/>
          <w:iCs/>
        </w:rPr>
        <w:t>се</w:t>
      </w:r>
      <w:proofErr w:type="spellEnd"/>
      <w:r w:rsidRPr="006275B0">
        <w:rPr>
          <w:rFonts w:asciiTheme="minorHAnsi" w:hAnsiTheme="minorHAnsi" w:cstheme="minorHAnsi"/>
          <w:i/>
          <w:iCs/>
        </w:rPr>
        <w:t xml:space="preserve"> </w:t>
      </w:r>
      <w:proofErr w:type="spellStart"/>
      <w:r w:rsidRPr="006275B0">
        <w:rPr>
          <w:rFonts w:asciiTheme="minorHAnsi" w:hAnsiTheme="minorHAnsi" w:cstheme="minorHAnsi"/>
          <w:i/>
          <w:iCs/>
        </w:rPr>
        <w:t>финансирани</w:t>
      </w:r>
      <w:proofErr w:type="spellEnd"/>
      <w:r w:rsidRPr="006275B0">
        <w:rPr>
          <w:rFonts w:asciiTheme="minorHAnsi" w:hAnsiTheme="minorHAnsi" w:cstheme="minorHAnsi"/>
          <w:i/>
          <w:iCs/>
        </w:rPr>
        <w:t xml:space="preserve"> од </w:t>
      </w:r>
      <w:proofErr w:type="spellStart"/>
      <w:r w:rsidRPr="006275B0">
        <w:rPr>
          <w:rFonts w:asciiTheme="minorHAnsi" w:hAnsiTheme="minorHAnsi" w:cstheme="minorHAnsi"/>
          <w:i/>
          <w:iCs/>
        </w:rPr>
        <w:t>проектините</w:t>
      </w:r>
      <w:proofErr w:type="spellEnd"/>
      <w:r w:rsidRPr="006275B0">
        <w:rPr>
          <w:rFonts w:asciiTheme="minorHAnsi" w:hAnsiTheme="minorHAnsi" w:cstheme="minorHAnsi"/>
          <w:i/>
          <w:iCs/>
        </w:rPr>
        <w:t xml:space="preserve"> </w:t>
      </w:r>
      <w:proofErr w:type="spellStart"/>
      <w:r w:rsidRPr="006275B0">
        <w:rPr>
          <w:rFonts w:asciiTheme="minorHAnsi" w:hAnsiTheme="minorHAnsi" w:cstheme="minorHAnsi"/>
          <w:i/>
          <w:iCs/>
        </w:rPr>
        <w:t>фондови</w:t>
      </w:r>
      <w:proofErr w:type="spellEnd"/>
      <w:r w:rsidRPr="006275B0">
        <w:rPr>
          <w:rFonts w:asciiTheme="minorHAnsi" w:hAnsiTheme="minorHAnsi" w:cstheme="minorHAnsi"/>
          <w:i/>
          <w:iCs/>
        </w:rPr>
        <w:t xml:space="preserve"> на </w:t>
      </w:r>
      <w:proofErr w:type="spellStart"/>
      <w:r w:rsidRPr="006275B0">
        <w:rPr>
          <w:rFonts w:asciiTheme="minorHAnsi" w:hAnsiTheme="minorHAnsi" w:cstheme="minorHAnsi"/>
          <w:i/>
          <w:iCs/>
        </w:rPr>
        <w:t>Националниот</w:t>
      </w:r>
      <w:proofErr w:type="spellEnd"/>
      <w:r w:rsidRPr="006275B0">
        <w:rPr>
          <w:rFonts w:asciiTheme="minorHAnsi" w:hAnsiTheme="minorHAnsi" w:cstheme="minorHAnsi"/>
          <w:i/>
          <w:iCs/>
        </w:rPr>
        <w:t xml:space="preserve"> </w:t>
      </w:r>
      <w:proofErr w:type="spellStart"/>
      <w:r w:rsidRPr="006275B0">
        <w:rPr>
          <w:rFonts w:asciiTheme="minorHAnsi" w:hAnsiTheme="minorHAnsi" w:cstheme="minorHAnsi"/>
          <w:i/>
          <w:iCs/>
        </w:rPr>
        <w:t>Младински</w:t>
      </w:r>
      <w:proofErr w:type="spellEnd"/>
      <w:r w:rsidRPr="006275B0">
        <w:rPr>
          <w:rFonts w:asciiTheme="minorHAnsi" w:hAnsiTheme="minorHAnsi" w:cstheme="minorHAnsi"/>
          <w:i/>
          <w:iCs/>
        </w:rPr>
        <w:t xml:space="preserve"> </w:t>
      </w:r>
      <w:proofErr w:type="spellStart"/>
      <w:r w:rsidRPr="006275B0">
        <w:rPr>
          <w:rFonts w:asciiTheme="minorHAnsi" w:hAnsiTheme="minorHAnsi" w:cstheme="minorHAnsi"/>
          <w:i/>
          <w:iCs/>
        </w:rPr>
        <w:t>Совет</w:t>
      </w:r>
      <w:proofErr w:type="spellEnd"/>
      <w:r w:rsidRPr="006275B0">
        <w:rPr>
          <w:rFonts w:asciiTheme="minorHAnsi" w:hAnsiTheme="minorHAnsi" w:cstheme="minorHAnsi"/>
          <w:i/>
          <w:iCs/>
        </w:rPr>
        <w:t xml:space="preserve"> на Македонија.</w:t>
      </w:r>
    </w:p>
    <w:p w14:paraId="4FDA69F7" w14:textId="77777777" w:rsidR="006275B0" w:rsidRDefault="006275B0" w:rsidP="00AE2BB0">
      <w:pPr>
        <w:rPr>
          <w:rFonts w:ascii="Segoe UI Symbol" w:hAnsi="Segoe UI Symbol" w:cs="Segoe UI Symbol"/>
          <w:sz w:val="32"/>
          <w:szCs w:val="32"/>
        </w:rPr>
      </w:pPr>
    </w:p>
    <w:p w14:paraId="2A82BE8F" w14:textId="77777777" w:rsidR="006275B0" w:rsidRDefault="006275B0" w:rsidP="00AE2BB0">
      <w:pPr>
        <w:rPr>
          <w:rFonts w:ascii="Segoe UI Symbol" w:hAnsi="Segoe UI Symbol" w:cs="Segoe UI Symbol"/>
          <w:sz w:val="32"/>
          <w:szCs w:val="32"/>
        </w:rPr>
      </w:pPr>
    </w:p>
    <w:p w14:paraId="0FEDFAAF" w14:textId="091FF83C" w:rsidR="00AE2BB0" w:rsidRDefault="00AE2BB0" w:rsidP="00AE2BB0">
      <w:pPr>
        <w:rPr>
          <w:sz w:val="24"/>
          <w:szCs w:val="24"/>
        </w:rPr>
      </w:pPr>
      <w:r w:rsidRPr="007B76E9">
        <w:rPr>
          <w:rFonts w:ascii="Segoe UI Symbol" w:hAnsi="Segoe UI Symbol" w:cs="Segoe UI Symbol"/>
          <w:sz w:val="32"/>
          <w:szCs w:val="32"/>
        </w:rPr>
        <w:t>➢</w:t>
      </w:r>
      <w:r w:rsidRPr="007B76E9">
        <w:rPr>
          <w:rFonts w:cs="Segoe UI Symbol"/>
          <w:sz w:val="32"/>
          <w:szCs w:val="32"/>
          <w:lang w:val="mk-MK"/>
        </w:rPr>
        <w:t xml:space="preserve"> </w:t>
      </w:r>
      <w:r>
        <w:rPr>
          <w:b/>
          <w:bCs/>
          <w:sz w:val="32"/>
          <w:szCs w:val="32"/>
        </w:rPr>
        <w:t>M</w:t>
      </w:r>
      <w:r w:rsidR="00756188" w:rsidRPr="00AE2BB0">
        <w:rPr>
          <w:b/>
          <w:bCs/>
          <w:sz w:val="32"/>
          <w:szCs w:val="32"/>
          <w:lang w:val="mk-MK"/>
        </w:rPr>
        <w:t>ониторинг на отвореноста на општините</w:t>
      </w:r>
      <w:r w:rsidR="00756188" w:rsidRPr="00776F68">
        <w:rPr>
          <w:sz w:val="24"/>
          <w:szCs w:val="24"/>
          <w:lang w:val="mk-MK"/>
        </w:rPr>
        <w:t xml:space="preserve"> </w:t>
      </w:r>
    </w:p>
    <w:p w14:paraId="666B4E9D" w14:textId="77777777" w:rsidR="00AE2BB0" w:rsidRPr="00AE2BB0" w:rsidRDefault="00AE2BB0" w:rsidP="00EA43D3">
      <w:pPr>
        <w:spacing w:line="276" w:lineRule="auto"/>
        <w:jc w:val="both"/>
        <w:rPr>
          <w:sz w:val="24"/>
          <w:szCs w:val="24"/>
        </w:rPr>
      </w:pPr>
      <w:proofErr w:type="spellStart"/>
      <w:r w:rsidRPr="00AE2BB0">
        <w:rPr>
          <w:rFonts w:cstheme="minorHAnsi"/>
          <w:color w:val="111111"/>
          <w:sz w:val="24"/>
          <w:szCs w:val="24"/>
          <w:shd w:val="clear" w:color="auto" w:fill="FFFFFF"/>
        </w:rPr>
        <w:t>Фондацијата</w:t>
      </w:r>
      <w:proofErr w:type="spellEnd"/>
      <w:r w:rsidRPr="00AE2BB0">
        <w:rPr>
          <w:rFonts w:cstheme="minorHAnsi"/>
          <w:color w:val="111111"/>
          <w:sz w:val="24"/>
          <w:szCs w:val="24"/>
          <w:shd w:val="clear" w:color="auto" w:fill="FFFFFF"/>
        </w:rPr>
        <w:t xml:space="preserve"> за </w:t>
      </w:r>
      <w:proofErr w:type="spellStart"/>
      <w:r w:rsidRPr="00AE2BB0">
        <w:rPr>
          <w:rFonts w:cstheme="minorHAnsi"/>
          <w:color w:val="111111"/>
          <w:sz w:val="24"/>
          <w:szCs w:val="24"/>
          <w:shd w:val="clear" w:color="auto" w:fill="FFFFFF"/>
        </w:rPr>
        <w:t>интернет</w:t>
      </w:r>
      <w:proofErr w:type="spellEnd"/>
      <w:r w:rsidRPr="00AE2BB0">
        <w:rPr>
          <w:rFonts w:cstheme="minorHAnsi"/>
          <w:color w:val="111111"/>
          <w:sz w:val="24"/>
          <w:szCs w:val="24"/>
          <w:shd w:val="clear" w:color="auto" w:fill="FFFFFF"/>
        </w:rPr>
        <w:t xml:space="preserve"> и </w:t>
      </w:r>
      <w:proofErr w:type="spellStart"/>
      <w:r w:rsidRPr="00AE2BB0">
        <w:rPr>
          <w:rFonts w:cstheme="minorHAnsi"/>
          <w:color w:val="111111"/>
          <w:sz w:val="24"/>
          <w:szCs w:val="24"/>
          <w:shd w:val="clear" w:color="auto" w:fill="FFFFFF"/>
        </w:rPr>
        <w:t>општество</w:t>
      </w:r>
      <w:proofErr w:type="spellEnd"/>
      <w:r w:rsidRPr="00AE2BB0">
        <w:rPr>
          <w:rFonts w:cstheme="minorHAnsi"/>
          <w:color w:val="111111"/>
          <w:sz w:val="24"/>
          <w:szCs w:val="24"/>
          <w:shd w:val="clear" w:color="auto" w:fill="FFFFFF"/>
        </w:rPr>
        <w:t xml:space="preserve"> </w:t>
      </w:r>
      <w:proofErr w:type="spellStart"/>
      <w:r w:rsidRPr="00AE2BB0">
        <w:rPr>
          <w:rFonts w:cstheme="minorHAnsi"/>
          <w:color w:val="111111"/>
          <w:sz w:val="24"/>
          <w:szCs w:val="24"/>
          <w:shd w:val="clear" w:color="auto" w:fill="FFFFFF"/>
        </w:rPr>
        <w:t>Метаморфозис</w:t>
      </w:r>
      <w:proofErr w:type="spellEnd"/>
      <w:r w:rsidRPr="00AE2BB0">
        <w:rPr>
          <w:rFonts w:cstheme="minorHAnsi"/>
          <w:color w:val="111111"/>
          <w:sz w:val="24"/>
          <w:szCs w:val="24"/>
          <w:shd w:val="clear" w:color="auto" w:fill="FFFFFF"/>
        </w:rPr>
        <w:t xml:space="preserve">, во </w:t>
      </w:r>
      <w:proofErr w:type="spellStart"/>
      <w:r w:rsidRPr="00AE2BB0">
        <w:rPr>
          <w:rFonts w:cstheme="minorHAnsi"/>
          <w:color w:val="111111"/>
          <w:sz w:val="24"/>
          <w:szCs w:val="24"/>
          <w:shd w:val="clear" w:color="auto" w:fill="FFFFFF"/>
        </w:rPr>
        <w:t>рамките</w:t>
      </w:r>
      <w:proofErr w:type="spellEnd"/>
      <w:r w:rsidRPr="00AE2BB0">
        <w:rPr>
          <w:rFonts w:cstheme="minorHAnsi"/>
          <w:color w:val="111111"/>
          <w:sz w:val="24"/>
          <w:szCs w:val="24"/>
          <w:shd w:val="clear" w:color="auto" w:fill="FFFFFF"/>
        </w:rPr>
        <w:t xml:space="preserve"> на </w:t>
      </w:r>
      <w:proofErr w:type="spellStart"/>
      <w:r w:rsidRPr="00AE2BB0">
        <w:rPr>
          <w:rFonts w:cstheme="minorHAnsi"/>
          <w:color w:val="111111"/>
          <w:sz w:val="24"/>
          <w:szCs w:val="24"/>
          <w:shd w:val="clear" w:color="auto" w:fill="FFFFFF"/>
        </w:rPr>
        <w:t>Проектот</w:t>
      </w:r>
      <w:proofErr w:type="spellEnd"/>
      <w:r w:rsidRPr="00AE2BB0">
        <w:rPr>
          <w:rFonts w:cstheme="minorHAnsi"/>
          <w:color w:val="111111"/>
          <w:sz w:val="24"/>
          <w:szCs w:val="24"/>
          <w:shd w:val="clear" w:color="auto" w:fill="FFFFFF"/>
        </w:rPr>
        <w:t xml:space="preserve"> на УСАИД за </w:t>
      </w:r>
      <w:proofErr w:type="spellStart"/>
      <w:r w:rsidRPr="00AE2BB0">
        <w:rPr>
          <w:rFonts w:cstheme="minorHAnsi"/>
          <w:color w:val="111111"/>
          <w:sz w:val="24"/>
          <w:szCs w:val="24"/>
          <w:shd w:val="clear" w:color="auto" w:fill="FFFFFF"/>
        </w:rPr>
        <w:t>граѓанско</w:t>
      </w:r>
      <w:proofErr w:type="spellEnd"/>
      <w:r w:rsidRPr="00AE2BB0">
        <w:rPr>
          <w:rFonts w:cstheme="minorHAnsi"/>
          <w:color w:val="111111"/>
          <w:sz w:val="24"/>
          <w:szCs w:val="24"/>
          <w:shd w:val="clear" w:color="auto" w:fill="FFFFFF"/>
        </w:rPr>
        <w:t xml:space="preserve"> </w:t>
      </w:r>
      <w:proofErr w:type="spellStart"/>
      <w:r w:rsidRPr="00AE2BB0">
        <w:rPr>
          <w:rFonts w:cstheme="minorHAnsi"/>
          <w:color w:val="111111"/>
          <w:sz w:val="24"/>
          <w:szCs w:val="24"/>
          <w:shd w:val="clear" w:color="auto" w:fill="FFFFFF"/>
        </w:rPr>
        <w:t>учество</w:t>
      </w:r>
      <w:proofErr w:type="spellEnd"/>
      <w:r w:rsidRPr="00AE2BB0">
        <w:rPr>
          <w:rFonts w:cstheme="minorHAnsi"/>
          <w:color w:val="111111"/>
          <w:sz w:val="24"/>
          <w:szCs w:val="24"/>
          <w:shd w:val="clear" w:color="auto" w:fill="FFFFFF"/>
        </w:rPr>
        <w:t xml:space="preserve">, </w:t>
      </w:r>
      <w:proofErr w:type="spellStart"/>
      <w:r w:rsidRPr="00AE2BB0">
        <w:rPr>
          <w:rFonts w:cstheme="minorHAnsi"/>
          <w:color w:val="111111"/>
          <w:sz w:val="24"/>
          <w:szCs w:val="24"/>
          <w:shd w:val="clear" w:color="auto" w:fill="FFFFFF"/>
        </w:rPr>
        <w:t>направи</w:t>
      </w:r>
      <w:proofErr w:type="spellEnd"/>
      <w:r w:rsidRPr="00AE2BB0">
        <w:rPr>
          <w:rFonts w:cstheme="minorHAnsi"/>
          <w:color w:val="111111"/>
          <w:sz w:val="24"/>
          <w:szCs w:val="24"/>
          <w:shd w:val="clear" w:color="auto" w:fill="FFFFFF"/>
        </w:rPr>
        <w:t xml:space="preserve"> проценка на </w:t>
      </w:r>
      <w:proofErr w:type="spellStart"/>
      <w:r w:rsidRPr="00AE2BB0">
        <w:rPr>
          <w:rFonts w:cstheme="minorHAnsi"/>
          <w:color w:val="111111"/>
          <w:sz w:val="24"/>
          <w:szCs w:val="24"/>
          <w:shd w:val="clear" w:color="auto" w:fill="FFFFFF"/>
        </w:rPr>
        <w:t>состојбата</w:t>
      </w:r>
      <w:proofErr w:type="spellEnd"/>
      <w:r w:rsidRPr="00AE2BB0">
        <w:rPr>
          <w:rFonts w:cstheme="minorHAnsi"/>
          <w:color w:val="111111"/>
          <w:sz w:val="24"/>
          <w:szCs w:val="24"/>
          <w:shd w:val="clear" w:color="auto" w:fill="FFFFFF"/>
        </w:rPr>
        <w:t xml:space="preserve"> на </w:t>
      </w:r>
      <w:proofErr w:type="spellStart"/>
      <w:r w:rsidRPr="00AE2BB0">
        <w:rPr>
          <w:rFonts w:cstheme="minorHAnsi"/>
          <w:color w:val="111111"/>
          <w:sz w:val="24"/>
          <w:szCs w:val="24"/>
          <w:shd w:val="clear" w:color="auto" w:fill="FFFFFF"/>
        </w:rPr>
        <w:t>доброто</w:t>
      </w:r>
      <w:proofErr w:type="spellEnd"/>
      <w:r w:rsidRPr="00AE2BB0">
        <w:rPr>
          <w:rFonts w:cstheme="minorHAnsi"/>
          <w:color w:val="111111"/>
          <w:sz w:val="24"/>
          <w:szCs w:val="24"/>
          <w:shd w:val="clear" w:color="auto" w:fill="FFFFFF"/>
        </w:rPr>
        <w:t xml:space="preserve"> </w:t>
      </w:r>
      <w:proofErr w:type="spellStart"/>
      <w:r w:rsidRPr="00AE2BB0">
        <w:rPr>
          <w:rFonts w:cstheme="minorHAnsi"/>
          <w:color w:val="111111"/>
          <w:sz w:val="24"/>
          <w:szCs w:val="24"/>
          <w:shd w:val="clear" w:color="auto" w:fill="FFFFFF"/>
        </w:rPr>
        <w:t>владеење</w:t>
      </w:r>
      <w:proofErr w:type="spellEnd"/>
      <w:r w:rsidRPr="00AE2BB0">
        <w:rPr>
          <w:rFonts w:cstheme="minorHAnsi"/>
          <w:color w:val="111111"/>
          <w:sz w:val="24"/>
          <w:szCs w:val="24"/>
          <w:shd w:val="clear" w:color="auto" w:fill="FFFFFF"/>
        </w:rPr>
        <w:t xml:space="preserve"> во </w:t>
      </w:r>
      <w:proofErr w:type="spellStart"/>
      <w:r w:rsidRPr="00AE2BB0">
        <w:rPr>
          <w:rFonts w:cstheme="minorHAnsi"/>
          <w:color w:val="111111"/>
          <w:sz w:val="24"/>
          <w:szCs w:val="24"/>
          <w:shd w:val="clear" w:color="auto" w:fill="FFFFFF"/>
        </w:rPr>
        <w:t>единиците</w:t>
      </w:r>
      <w:proofErr w:type="spellEnd"/>
      <w:r w:rsidRPr="00AE2BB0">
        <w:rPr>
          <w:rFonts w:cstheme="minorHAnsi"/>
          <w:color w:val="111111"/>
          <w:sz w:val="24"/>
          <w:szCs w:val="24"/>
          <w:shd w:val="clear" w:color="auto" w:fill="FFFFFF"/>
        </w:rPr>
        <w:t xml:space="preserve"> на локалната </w:t>
      </w:r>
      <w:proofErr w:type="spellStart"/>
      <w:r w:rsidRPr="00AE2BB0">
        <w:rPr>
          <w:rFonts w:cstheme="minorHAnsi"/>
          <w:color w:val="111111"/>
          <w:sz w:val="24"/>
          <w:szCs w:val="24"/>
          <w:shd w:val="clear" w:color="auto" w:fill="FFFFFF"/>
        </w:rPr>
        <w:t>самоуправа</w:t>
      </w:r>
      <w:proofErr w:type="spellEnd"/>
      <w:r w:rsidRPr="00AE2BB0">
        <w:rPr>
          <w:rFonts w:cstheme="minorHAnsi"/>
          <w:color w:val="111111"/>
          <w:sz w:val="24"/>
          <w:szCs w:val="24"/>
          <w:shd w:val="clear" w:color="auto" w:fill="FFFFFF"/>
        </w:rPr>
        <w:t xml:space="preserve"> (ЕЛС) во </w:t>
      </w:r>
      <w:proofErr w:type="spellStart"/>
      <w:r w:rsidRPr="00AE2BB0">
        <w:rPr>
          <w:rFonts w:cstheme="minorHAnsi"/>
          <w:color w:val="111111"/>
          <w:sz w:val="24"/>
          <w:szCs w:val="24"/>
          <w:shd w:val="clear" w:color="auto" w:fill="FFFFFF"/>
        </w:rPr>
        <w:t>Република</w:t>
      </w:r>
      <w:proofErr w:type="spellEnd"/>
      <w:r w:rsidRPr="00AE2BB0">
        <w:rPr>
          <w:rFonts w:cstheme="minorHAnsi"/>
          <w:color w:val="111111"/>
          <w:sz w:val="24"/>
          <w:szCs w:val="24"/>
          <w:shd w:val="clear" w:color="auto" w:fill="FFFFFF"/>
        </w:rPr>
        <w:t xml:space="preserve"> Северна Македонија</w:t>
      </w:r>
      <w:r w:rsidRPr="00AE2BB0">
        <w:rPr>
          <w:rFonts w:cstheme="minorHAnsi"/>
          <w:color w:val="111111"/>
          <w:sz w:val="24"/>
          <w:szCs w:val="24"/>
          <w:shd w:val="clear" w:color="auto" w:fill="FFFFFF"/>
          <w:lang w:val="mk-MK"/>
        </w:rPr>
        <w:t xml:space="preserve">. Фондацијата за развој на локалната заедница од Штип, беше задолжена за мерење на отвореноста на општините во Источниот плански регион. Целата проценка е резултат на спроведено истражување засновано врз Индексот на отвореност. </w:t>
      </w:r>
    </w:p>
    <w:p w14:paraId="711C597C" w14:textId="75BD8BA7" w:rsidR="00AE2BB0" w:rsidRDefault="00AE2BB0" w:rsidP="00EA43D3">
      <w:pPr>
        <w:spacing w:line="276" w:lineRule="auto"/>
        <w:jc w:val="both"/>
        <w:rPr>
          <w:rFonts w:cstheme="minorHAnsi"/>
          <w:color w:val="111111"/>
          <w:sz w:val="24"/>
          <w:szCs w:val="24"/>
          <w:shd w:val="clear" w:color="auto" w:fill="FFFFFF"/>
          <w:lang w:val="mk-MK"/>
        </w:rPr>
      </w:pPr>
      <w:r w:rsidRPr="00AE2BB0">
        <w:rPr>
          <w:rFonts w:cstheme="minorHAnsi"/>
          <w:color w:val="111111"/>
          <w:sz w:val="24"/>
          <w:szCs w:val="24"/>
          <w:shd w:val="clear" w:color="auto" w:fill="FFFFFF"/>
          <w:lang w:val="mk-MK"/>
        </w:rPr>
        <w:t>Со анкетирање на општините и со мониторинг на нивните официјални веб страни се забележуваа предностите и недостатоците на секоја посебно. По завршениот мониторинг се разгледуваа резултатите и истите се презентираа пред градоначалниците на секоја општина, се’ со цел – заеднички до потранспаре</w:t>
      </w:r>
      <w:r w:rsidR="00605564">
        <w:rPr>
          <w:rFonts w:cstheme="minorHAnsi"/>
          <w:color w:val="111111"/>
          <w:sz w:val="24"/>
          <w:szCs w:val="24"/>
          <w:shd w:val="clear" w:color="auto" w:fill="FFFFFF"/>
          <w:lang w:val="mk-MK"/>
        </w:rPr>
        <w:t>н</w:t>
      </w:r>
      <w:r w:rsidRPr="00AE2BB0">
        <w:rPr>
          <w:rFonts w:cstheme="minorHAnsi"/>
          <w:color w:val="111111"/>
          <w:sz w:val="24"/>
          <w:szCs w:val="24"/>
          <w:shd w:val="clear" w:color="auto" w:fill="FFFFFF"/>
          <w:lang w:val="mk-MK"/>
        </w:rPr>
        <w:t xml:space="preserve">тна и отворена општина. </w:t>
      </w:r>
    </w:p>
    <w:p w14:paraId="03A37F6E" w14:textId="45332AFB" w:rsidR="00605564" w:rsidRDefault="00605564" w:rsidP="00AE2BB0">
      <w:pPr>
        <w:spacing w:line="276" w:lineRule="auto"/>
        <w:rPr>
          <w:sz w:val="24"/>
          <w:szCs w:val="24"/>
        </w:rPr>
      </w:pPr>
      <w:r w:rsidRPr="00605564">
        <w:rPr>
          <w:rFonts w:cstheme="minorHAnsi"/>
          <w:b/>
          <w:bCs/>
          <w:color w:val="111111"/>
          <w:sz w:val="24"/>
          <w:szCs w:val="24"/>
          <w:shd w:val="clear" w:color="auto" w:fill="FFFFFF"/>
          <w:lang w:val="mk-MK"/>
        </w:rPr>
        <w:t>Времетраење на проектот</w:t>
      </w:r>
      <w:r w:rsidRPr="00605564">
        <w:rPr>
          <w:rFonts w:cstheme="minorHAnsi"/>
          <w:b/>
          <w:bCs/>
          <w:color w:val="111111"/>
          <w:sz w:val="24"/>
          <w:szCs w:val="24"/>
          <w:shd w:val="clear" w:color="auto" w:fill="FFFFFF"/>
        </w:rPr>
        <w:t>:</w:t>
      </w:r>
      <w:r>
        <w:rPr>
          <w:rFonts w:cstheme="minorHAnsi"/>
          <w:color w:val="111111"/>
          <w:sz w:val="24"/>
          <w:szCs w:val="24"/>
          <w:shd w:val="clear" w:color="auto" w:fill="FFFFFF"/>
        </w:rPr>
        <w:t xml:space="preserve"> </w:t>
      </w:r>
      <w:r w:rsidRPr="00776F68">
        <w:rPr>
          <w:sz w:val="24"/>
          <w:szCs w:val="24"/>
          <w:lang w:val="mk-MK"/>
        </w:rPr>
        <w:t>01</w:t>
      </w:r>
      <w:r w:rsidRPr="00776F68">
        <w:rPr>
          <w:sz w:val="24"/>
          <w:szCs w:val="24"/>
        </w:rPr>
        <w:t>.</w:t>
      </w:r>
      <w:r w:rsidRPr="00776F68">
        <w:rPr>
          <w:sz w:val="24"/>
          <w:szCs w:val="24"/>
          <w:lang w:val="mk-MK"/>
        </w:rPr>
        <w:t>03</w:t>
      </w:r>
      <w:r w:rsidRPr="00776F68">
        <w:rPr>
          <w:sz w:val="24"/>
          <w:szCs w:val="24"/>
        </w:rPr>
        <w:t>.</w:t>
      </w:r>
      <w:r w:rsidRPr="00776F68">
        <w:rPr>
          <w:sz w:val="24"/>
          <w:szCs w:val="24"/>
          <w:lang w:val="mk-MK"/>
        </w:rPr>
        <w:t>2021 –</w:t>
      </w:r>
      <w:r w:rsidRPr="00776F68">
        <w:rPr>
          <w:sz w:val="24"/>
          <w:szCs w:val="24"/>
        </w:rPr>
        <w:t xml:space="preserve"> 15.09.2021</w:t>
      </w:r>
      <w:r w:rsidRPr="00776F68">
        <w:rPr>
          <w:sz w:val="24"/>
          <w:szCs w:val="24"/>
          <w:lang w:val="mk-MK"/>
        </w:rPr>
        <w:t xml:space="preserve"> </w:t>
      </w:r>
      <w:r>
        <w:rPr>
          <w:sz w:val="24"/>
          <w:szCs w:val="24"/>
        </w:rPr>
        <w:t xml:space="preserve"> </w:t>
      </w:r>
    </w:p>
    <w:p w14:paraId="5704CB27" w14:textId="3F7C3620" w:rsidR="00364BA1" w:rsidRPr="00561C56" w:rsidRDefault="00364BA1" w:rsidP="00AE2BB0">
      <w:pPr>
        <w:spacing w:line="276" w:lineRule="auto"/>
        <w:rPr>
          <w:sz w:val="24"/>
          <w:szCs w:val="24"/>
          <w:lang w:val="mk-MK"/>
        </w:rPr>
      </w:pPr>
      <w:r w:rsidRPr="00364BA1">
        <w:rPr>
          <w:b/>
          <w:bCs/>
          <w:sz w:val="24"/>
          <w:szCs w:val="24"/>
          <w:lang w:val="mk-MK"/>
        </w:rPr>
        <w:t>Буџет</w:t>
      </w:r>
      <w:r w:rsidRPr="00364BA1">
        <w:rPr>
          <w:b/>
          <w:bCs/>
          <w:sz w:val="24"/>
          <w:szCs w:val="24"/>
        </w:rPr>
        <w:t>:</w:t>
      </w:r>
      <w:r w:rsidR="00561C56">
        <w:rPr>
          <w:b/>
          <w:bCs/>
          <w:sz w:val="24"/>
          <w:szCs w:val="24"/>
          <w:lang w:val="mk-MK"/>
        </w:rPr>
        <w:t xml:space="preserve"> </w:t>
      </w:r>
      <w:r w:rsidR="00561C56">
        <w:rPr>
          <w:sz w:val="24"/>
          <w:szCs w:val="24"/>
          <w:lang w:val="mk-MK"/>
        </w:rPr>
        <w:t>7.500,00 УСД</w:t>
      </w:r>
    </w:p>
    <w:p w14:paraId="533B0177" w14:textId="77777777" w:rsidR="000B0D3B" w:rsidRDefault="000B0D3B" w:rsidP="00756188">
      <w:pPr>
        <w:rPr>
          <w:b/>
          <w:bCs/>
          <w:sz w:val="24"/>
          <w:szCs w:val="24"/>
        </w:rPr>
      </w:pPr>
    </w:p>
    <w:p w14:paraId="35021C79" w14:textId="77777777" w:rsidR="006275B0" w:rsidRDefault="006275B0" w:rsidP="00756188">
      <w:pPr>
        <w:rPr>
          <w:sz w:val="24"/>
          <w:szCs w:val="24"/>
          <w:lang w:val="mk-MK"/>
        </w:rPr>
      </w:pPr>
    </w:p>
    <w:p w14:paraId="6EF94D5C" w14:textId="74D54698" w:rsidR="00614D09" w:rsidRPr="000B0D3B" w:rsidRDefault="00216F42" w:rsidP="00756188">
      <w:pPr>
        <w:rPr>
          <w:sz w:val="24"/>
          <w:szCs w:val="24"/>
          <w:lang w:val="mk-MK"/>
        </w:rPr>
      </w:pPr>
      <w:r>
        <w:rPr>
          <w:sz w:val="24"/>
          <w:szCs w:val="24"/>
          <w:lang w:val="mk-MK"/>
        </w:rPr>
        <w:t xml:space="preserve"> </w:t>
      </w:r>
      <w:r w:rsidR="007B76E9" w:rsidRPr="007B76E9">
        <w:rPr>
          <w:rFonts w:ascii="Segoe UI Symbol" w:hAnsi="Segoe UI Symbol" w:cs="Segoe UI Symbol"/>
          <w:sz w:val="32"/>
          <w:szCs w:val="32"/>
        </w:rPr>
        <w:t>➢</w:t>
      </w:r>
      <w:r w:rsidR="007B76E9" w:rsidRPr="007B76E9">
        <w:rPr>
          <w:rFonts w:cs="Segoe UI Symbol"/>
          <w:sz w:val="32"/>
          <w:szCs w:val="32"/>
          <w:lang w:val="mk-MK"/>
        </w:rPr>
        <w:t xml:space="preserve"> </w:t>
      </w:r>
      <w:r w:rsidR="007B76E9" w:rsidRPr="007B76E9">
        <w:rPr>
          <w:b/>
          <w:bCs/>
          <w:sz w:val="28"/>
          <w:szCs w:val="28"/>
          <w:lang w:val="mk-MK"/>
        </w:rPr>
        <w:t>3</w:t>
      </w:r>
      <w:r w:rsidR="007B76E9" w:rsidRPr="007B76E9">
        <w:rPr>
          <w:b/>
          <w:bCs/>
          <w:sz w:val="28"/>
          <w:szCs w:val="28"/>
        </w:rPr>
        <w:t xml:space="preserve"> R (3 </w:t>
      </w:r>
      <w:r w:rsidR="007B76E9" w:rsidRPr="007B76E9">
        <w:rPr>
          <w:b/>
          <w:bCs/>
          <w:sz w:val="28"/>
          <w:szCs w:val="28"/>
          <w:lang w:val="mk-MK"/>
        </w:rPr>
        <w:t>Р</w:t>
      </w:r>
      <w:r w:rsidR="007B76E9" w:rsidRPr="007B76E9">
        <w:rPr>
          <w:b/>
          <w:bCs/>
          <w:sz w:val="28"/>
          <w:szCs w:val="28"/>
        </w:rPr>
        <w:t>)</w:t>
      </w:r>
      <w:r w:rsidR="007B76E9" w:rsidRPr="007B76E9">
        <w:rPr>
          <w:b/>
          <w:bCs/>
          <w:sz w:val="28"/>
          <w:szCs w:val="28"/>
          <w:lang w:val="mk-MK"/>
        </w:rPr>
        <w:t xml:space="preserve"> Редуцирај, реупотреби, рециклирај Бизнис модели за употреба на текстилниот отпад</w:t>
      </w:r>
      <w:r w:rsidR="00756188" w:rsidRPr="00776F68">
        <w:rPr>
          <w:sz w:val="24"/>
          <w:szCs w:val="24"/>
        </w:rPr>
        <w:t xml:space="preserve"> </w:t>
      </w:r>
    </w:p>
    <w:p w14:paraId="427257E6" w14:textId="5F3AD48F" w:rsidR="00216F42" w:rsidRPr="00614D09" w:rsidRDefault="00216F42" w:rsidP="00EA43D3">
      <w:pPr>
        <w:jc w:val="both"/>
        <w:rPr>
          <w:sz w:val="24"/>
          <w:szCs w:val="24"/>
        </w:rPr>
      </w:pPr>
      <w:r w:rsidRPr="00AC3537">
        <w:rPr>
          <w:b/>
          <w:bCs/>
          <w:sz w:val="24"/>
          <w:szCs w:val="24"/>
          <w:lang w:val="mk-MK"/>
        </w:rPr>
        <w:t>Цел</w:t>
      </w:r>
      <w:r w:rsidRPr="00AC3537">
        <w:rPr>
          <w:b/>
          <w:bCs/>
          <w:sz w:val="24"/>
          <w:szCs w:val="24"/>
        </w:rPr>
        <w:t>:</w:t>
      </w:r>
      <w:r w:rsidR="00AC3537">
        <w:rPr>
          <w:sz w:val="24"/>
          <w:szCs w:val="24"/>
          <w:lang w:val="mk-MK"/>
        </w:rPr>
        <w:t xml:space="preserve"> </w:t>
      </w:r>
      <w:r>
        <w:rPr>
          <w:sz w:val="24"/>
          <w:szCs w:val="24"/>
          <w:lang w:val="mk-MK"/>
        </w:rPr>
        <w:t>Да се истражат и промовираат одржливи модели за употреба на текстилниот отпад како можност за бизнис на социјално ранливите групи.</w:t>
      </w:r>
    </w:p>
    <w:p w14:paraId="1D8CF500" w14:textId="164853B1" w:rsidR="00AC3537" w:rsidRPr="00AC3537" w:rsidRDefault="00AC3537" w:rsidP="00756188">
      <w:pPr>
        <w:rPr>
          <w:sz w:val="24"/>
          <w:szCs w:val="24"/>
          <w:lang w:val="mk-MK"/>
        </w:rPr>
      </w:pPr>
      <w:r>
        <w:rPr>
          <w:b/>
          <w:bCs/>
          <w:sz w:val="24"/>
          <w:szCs w:val="24"/>
          <w:lang w:val="mk-MK"/>
        </w:rPr>
        <w:lastRenderedPageBreak/>
        <w:t>Времетраење на проектот</w:t>
      </w:r>
      <w:r>
        <w:rPr>
          <w:b/>
          <w:bCs/>
          <w:sz w:val="24"/>
          <w:szCs w:val="24"/>
        </w:rPr>
        <w:t>:</w:t>
      </w:r>
      <w:r>
        <w:rPr>
          <w:b/>
          <w:bCs/>
          <w:sz w:val="24"/>
          <w:szCs w:val="24"/>
          <w:lang w:val="mk-MK"/>
        </w:rPr>
        <w:t xml:space="preserve"> </w:t>
      </w:r>
      <w:r>
        <w:rPr>
          <w:sz w:val="24"/>
          <w:szCs w:val="24"/>
          <w:lang w:val="mk-MK"/>
        </w:rPr>
        <w:t>12 месеци</w:t>
      </w:r>
    </w:p>
    <w:p w14:paraId="35A5C089" w14:textId="39CA362B" w:rsidR="00216F42" w:rsidRPr="00AC3537" w:rsidRDefault="00216F42" w:rsidP="00756188">
      <w:pPr>
        <w:rPr>
          <w:b/>
          <w:bCs/>
          <w:sz w:val="24"/>
          <w:szCs w:val="24"/>
          <w:lang w:val="mk-MK"/>
        </w:rPr>
      </w:pPr>
      <w:r w:rsidRPr="00AC3537">
        <w:rPr>
          <w:b/>
          <w:bCs/>
          <w:sz w:val="24"/>
          <w:szCs w:val="24"/>
          <w:lang w:val="mk-MK"/>
        </w:rPr>
        <w:t>Конкретни цели</w:t>
      </w:r>
      <w:r w:rsidRPr="00AC3537">
        <w:rPr>
          <w:b/>
          <w:bCs/>
          <w:sz w:val="24"/>
          <w:szCs w:val="24"/>
        </w:rPr>
        <w:t xml:space="preserve">: </w:t>
      </w:r>
    </w:p>
    <w:p w14:paraId="576948CB" w14:textId="26A64FA8" w:rsidR="00216F42" w:rsidRDefault="00216F42" w:rsidP="00EA43D3">
      <w:pPr>
        <w:pStyle w:val="ListParagraph"/>
        <w:numPr>
          <w:ilvl w:val="0"/>
          <w:numId w:val="2"/>
        </w:numPr>
        <w:jc w:val="both"/>
        <w:rPr>
          <w:sz w:val="24"/>
          <w:szCs w:val="24"/>
          <w:lang w:val="mk-MK"/>
        </w:rPr>
      </w:pPr>
      <w:r>
        <w:rPr>
          <w:sz w:val="24"/>
          <w:szCs w:val="24"/>
          <w:lang w:val="mk-MK"/>
        </w:rPr>
        <w:t>Да се истражи состојбата со собирањето, обработката и реупотребата на текстилниот отпад и можностите кои ги нуди повторната употреба во општина Штип</w:t>
      </w:r>
      <w:r>
        <w:rPr>
          <w:sz w:val="24"/>
          <w:szCs w:val="24"/>
        </w:rPr>
        <w:t>;</w:t>
      </w:r>
    </w:p>
    <w:p w14:paraId="40C3AAFA" w14:textId="77777777" w:rsidR="000D604B" w:rsidRPr="000D604B" w:rsidRDefault="00216F42" w:rsidP="00EA43D3">
      <w:pPr>
        <w:pStyle w:val="ListParagraph"/>
        <w:numPr>
          <w:ilvl w:val="0"/>
          <w:numId w:val="2"/>
        </w:numPr>
        <w:jc w:val="both"/>
        <w:rPr>
          <w:sz w:val="24"/>
          <w:szCs w:val="24"/>
          <w:lang w:val="mk-MK"/>
        </w:rPr>
      </w:pPr>
      <w:r>
        <w:rPr>
          <w:sz w:val="24"/>
          <w:szCs w:val="24"/>
          <w:lang w:val="mk-MK"/>
        </w:rPr>
        <w:t>Да се подигне свеста на граѓаните за рециклирање преку можностите за реупотреба на текстилниот отпад</w:t>
      </w:r>
      <w:r w:rsidR="00AC3537">
        <w:rPr>
          <w:sz w:val="24"/>
          <w:szCs w:val="24"/>
          <w:lang w:val="mk-MK"/>
        </w:rPr>
        <w:t>, со креирање на производи со додадена вредност</w:t>
      </w:r>
      <w:r w:rsidR="00AC3537">
        <w:rPr>
          <w:sz w:val="24"/>
          <w:szCs w:val="24"/>
        </w:rPr>
        <w:t>;</w:t>
      </w:r>
    </w:p>
    <w:p w14:paraId="6B38817F" w14:textId="154233AB" w:rsidR="00AC3537" w:rsidRPr="000D604B" w:rsidRDefault="00AC3537" w:rsidP="00EA43D3">
      <w:pPr>
        <w:pStyle w:val="ListParagraph"/>
        <w:numPr>
          <w:ilvl w:val="0"/>
          <w:numId w:val="2"/>
        </w:numPr>
        <w:jc w:val="both"/>
        <w:rPr>
          <w:sz w:val="24"/>
          <w:szCs w:val="24"/>
          <w:lang w:val="mk-MK"/>
        </w:rPr>
      </w:pPr>
      <w:r w:rsidRPr="000D604B">
        <w:rPr>
          <w:sz w:val="24"/>
          <w:szCs w:val="24"/>
          <w:lang w:val="mk-MK"/>
        </w:rPr>
        <w:t>Да се зајакнат капацитетите на ФРЛЗ за развивање и тестирање на модели за реупотреба на текстилниот отпад</w:t>
      </w:r>
      <w:r w:rsidRPr="000D604B">
        <w:rPr>
          <w:sz w:val="24"/>
          <w:szCs w:val="24"/>
        </w:rPr>
        <w:t>;</w:t>
      </w:r>
    </w:p>
    <w:p w14:paraId="66F6191F" w14:textId="6D19B356" w:rsidR="00614D09" w:rsidRDefault="00614D09" w:rsidP="00EA43D3">
      <w:pPr>
        <w:jc w:val="both"/>
        <w:rPr>
          <w:sz w:val="24"/>
          <w:szCs w:val="24"/>
          <w:lang w:val="mk-MK"/>
        </w:rPr>
      </w:pPr>
      <w:r w:rsidRPr="00614D09">
        <w:rPr>
          <w:b/>
          <w:bCs/>
          <w:sz w:val="24"/>
          <w:szCs w:val="24"/>
          <w:lang w:val="mk-MK"/>
        </w:rPr>
        <w:t>Целна група</w:t>
      </w:r>
      <w:r w:rsidRPr="00614D09">
        <w:rPr>
          <w:b/>
          <w:bCs/>
          <w:sz w:val="24"/>
          <w:szCs w:val="24"/>
        </w:rPr>
        <w:t>:</w:t>
      </w:r>
      <w:r>
        <w:rPr>
          <w:sz w:val="24"/>
          <w:szCs w:val="24"/>
          <w:lang w:val="mk-MK"/>
        </w:rPr>
        <w:t xml:space="preserve"> Целна група на проектот се лицата во социјален ризик и лицата со посебни потреби од Општина Штип, локалните институции, граѓаните и медиумите.</w:t>
      </w:r>
    </w:p>
    <w:p w14:paraId="0E01E042" w14:textId="205B907D" w:rsidR="00614D09" w:rsidRPr="00614D09" w:rsidRDefault="00614D09" w:rsidP="00EA43D3">
      <w:pPr>
        <w:jc w:val="both"/>
        <w:rPr>
          <w:b/>
          <w:bCs/>
          <w:sz w:val="24"/>
          <w:szCs w:val="24"/>
          <w:lang w:val="mk-MK"/>
        </w:rPr>
      </w:pPr>
      <w:r w:rsidRPr="00614D09">
        <w:rPr>
          <w:b/>
          <w:bCs/>
          <w:sz w:val="24"/>
          <w:szCs w:val="24"/>
          <w:lang w:val="mk-MK"/>
        </w:rPr>
        <w:t>Активности</w:t>
      </w:r>
      <w:r w:rsidRPr="00614D09">
        <w:rPr>
          <w:b/>
          <w:bCs/>
          <w:sz w:val="24"/>
          <w:szCs w:val="24"/>
        </w:rPr>
        <w:t xml:space="preserve">: </w:t>
      </w:r>
    </w:p>
    <w:p w14:paraId="73C2CBFF" w14:textId="7FC613AE" w:rsidR="00614D09" w:rsidRDefault="00614D09" w:rsidP="00EA43D3">
      <w:pPr>
        <w:pStyle w:val="ListParagraph"/>
        <w:numPr>
          <w:ilvl w:val="0"/>
          <w:numId w:val="18"/>
        </w:numPr>
        <w:jc w:val="both"/>
        <w:rPr>
          <w:sz w:val="24"/>
          <w:szCs w:val="24"/>
          <w:lang w:val="mk-MK"/>
        </w:rPr>
      </w:pPr>
      <w:r>
        <w:rPr>
          <w:sz w:val="24"/>
          <w:szCs w:val="24"/>
          <w:lang w:val="mk-MK"/>
        </w:rPr>
        <w:t>Истражување на состојбата со текстилниот отпад во Општина Штип</w:t>
      </w:r>
    </w:p>
    <w:p w14:paraId="6CEDF457" w14:textId="622F89DE" w:rsidR="00614D09" w:rsidRDefault="003E1C9B" w:rsidP="00EA43D3">
      <w:pPr>
        <w:pStyle w:val="ListParagraph"/>
        <w:numPr>
          <w:ilvl w:val="0"/>
          <w:numId w:val="18"/>
        </w:numPr>
        <w:jc w:val="both"/>
        <w:rPr>
          <w:sz w:val="24"/>
          <w:szCs w:val="24"/>
          <w:lang w:val="mk-MK"/>
        </w:rPr>
      </w:pPr>
      <w:r>
        <w:rPr>
          <w:sz w:val="24"/>
          <w:szCs w:val="24"/>
          <w:lang w:val="mk-MK"/>
        </w:rPr>
        <w:t>Информативно – едукативна кампања за можностите кои ги нуди повторната употреба на текстилот</w:t>
      </w:r>
    </w:p>
    <w:p w14:paraId="200B079B" w14:textId="78474122" w:rsidR="003E1C9B" w:rsidRDefault="003E1C9B" w:rsidP="00EA43D3">
      <w:pPr>
        <w:pStyle w:val="ListParagraph"/>
        <w:numPr>
          <w:ilvl w:val="0"/>
          <w:numId w:val="18"/>
        </w:numPr>
        <w:jc w:val="both"/>
        <w:rPr>
          <w:sz w:val="24"/>
          <w:szCs w:val="24"/>
          <w:lang w:val="mk-MK"/>
        </w:rPr>
      </w:pPr>
      <w:r>
        <w:rPr>
          <w:sz w:val="24"/>
          <w:szCs w:val="24"/>
          <w:lang w:val="mk-MK"/>
        </w:rPr>
        <w:t>Јакнење на капацитети на проектниот тим за развивање и тестирање на модели за реупотреба на текстилниот отпад</w:t>
      </w:r>
    </w:p>
    <w:p w14:paraId="609ABD7F" w14:textId="24B27A8F" w:rsidR="003E1C9B" w:rsidRPr="003E1C9B" w:rsidRDefault="003E1C9B" w:rsidP="003E1C9B">
      <w:pPr>
        <w:rPr>
          <w:b/>
          <w:bCs/>
          <w:sz w:val="24"/>
          <w:szCs w:val="24"/>
          <w:lang w:val="mk-MK"/>
        </w:rPr>
      </w:pPr>
      <w:r w:rsidRPr="003E1C9B">
        <w:rPr>
          <w:b/>
          <w:bCs/>
          <w:sz w:val="24"/>
          <w:szCs w:val="24"/>
          <w:lang w:val="mk-MK"/>
        </w:rPr>
        <w:t>Буџет</w:t>
      </w:r>
      <w:r w:rsidRPr="003E1C9B">
        <w:rPr>
          <w:b/>
          <w:bCs/>
          <w:sz w:val="24"/>
          <w:szCs w:val="24"/>
        </w:rPr>
        <w:t xml:space="preserve">: </w:t>
      </w:r>
      <w:r w:rsidRPr="003E1C9B">
        <w:rPr>
          <w:sz w:val="24"/>
          <w:szCs w:val="24"/>
          <w:lang w:val="mk-MK"/>
        </w:rPr>
        <w:t>24.970,00 УСД</w:t>
      </w:r>
    </w:p>
    <w:p w14:paraId="50E44DA6" w14:textId="77777777" w:rsidR="000B0D3B" w:rsidRDefault="000B0D3B" w:rsidP="00756188">
      <w:pPr>
        <w:rPr>
          <w:rFonts w:ascii="Segoe UI Symbol" w:hAnsi="Segoe UI Symbol" w:cs="Segoe UI Symbol"/>
          <w:b/>
          <w:bCs/>
          <w:sz w:val="32"/>
          <w:szCs w:val="32"/>
        </w:rPr>
      </w:pPr>
    </w:p>
    <w:p w14:paraId="0355D00B" w14:textId="7405E0FB" w:rsidR="00756188" w:rsidRDefault="00DB0809" w:rsidP="00756188">
      <w:pPr>
        <w:rPr>
          <w:sz w:val="24"/>
          <w:szCs w:val="24"/>
        </w:rPr>
      </w:pPr>
      <w:r w:rsidRPr="00722C78">
        <w:rPr>
          <w:rFonts w:ascii="Segoe UI Symbol" w:hAnsi="Segoe UI Symbol" w:cs="Segoe UI Symbol"/>
          <w:b/>
          <w:bCs/>
          <w:sz w:val="32"/>
          <w:szCs w:val="32"/>
        </w:rPr>
        <w:t>➢</w:t>
      </w:r>
      <w:r>
        <w:rPr>
          <w:rFonts w:cs="Segoe UI Symbol"/>
          <w:b/>
          <w:bCs/>
          <w:sz w:val="32"/>
          <w:szCs w:val="32"/>
          <w:lang w:val="mk-MK"/>
        </w:rPr>
        <w:t xml:space="preserve"> </w:t>
      </w:r>
      <w:r w:rsidR="00EA43D3">
        <w:rPr>
          <w:rFonts w:cs="Segoe UI Symbol"/>
          <w:b/>
          <w:bCs/>
          <w:sz w:val="32"/>
          <w:szCs w:val="32"/>
          <w:lang w:val="mk-MK"/>
        </w:rPr>
        <w:t>И</w:t>
      </w:r>
      <w:r w:rsidR="00756188" w:rsidRPr="00DB0809">
        <w:rPr>
          <w:b/>
          <w:bCs/>
          <w:sz w:val="32"/>
          <w:szCs w:val="32"/>
          <w:lang w:val="mk-MK"/>
        </w:rPr>
        <w:t>спитување на потребите на младите во Штип и Карбинци</w:t>
      </w:r>
      <w:r w:rsidR="009F1547" w:rsidRPr="00DB0809">
        <w:rPr>
          <w:b/>
          <w:bCs/>
          <w:sz w:val="32"/>
          <w:szCs w:val="32"/>
        </w:rPr>
        <w:t xml:space="preserve"> </w:t>
      </w:r>
    </w:p>
    <w:p w14:paraId="6F347B6E" w14:textId="209D1129" w:rsidR="008F3A65" w:rsidRPr="00561C56" w:rsidRDefault="00DB0809" w:rsidP="00EA43D3">
      <w:pPr>
        <w:spacing w:line="276" w:lineRule="auto"/>
        <w:jc w:val="both"/>
        <w:rPr>
          <w:rFonts w:eastAsia="Times New Roman" w:cstheme="minorHAnsi"/>
          <w:sz w:val="24"/>
          <w:szCs w:val="24"/>
          <w:lang w:val="mk-MK"/>
        </w:rPr>
      </w:pPr>
      <w:r>
        <w:rPr>
          <w:rFonts w:eastAsia="Times New Roman" w:cstheme="minorHAnsi"/>
          <w:sz w:val="24"/>
          <w:szCs w:val="24"/>
          <w:lang w:val="mk-MK"/>
        </w:rPr>
        <w:t>ФРЛЗ</w:t>
      </w:r>
      <w:r w:rsidRPr="00DB0809">
        <w:rPr>
          <w:rFonts w:eastAsia="Times New Roman" w:cstheme="minorHAnsi"/>
          <w:sz w:val="24"/>
          <w:szCs w:val="24"/>
          <w:lang w:val="mk-MK"/>
        </w:rPr>
        <w:t xml:space="preserve"> Штип спрове консултации со младите од општините Штип и Карбинци</w:t>
      </w:r>
      <w:r>
        <w:rPr>
          <w:rFonts w:eastAsia="Times New Roman" w:cstheme="minorHAnsi"/>
          <w:sz w:val="24"/>
          <w:szCs w:val="24"/>
          <w:lang w:val="mk-MK"/>
        </w:rPr>
        <w:t xml:space="preserve">. </w:t>
      </w:r>
      <w:r w:rsidR="007F050A" w:rsidRPr="007F050A">
        <w:rPr>
          <w:rFonts w:eastAsia="Times New Roman" w:cstheme="minorHAnsi"/>
          <w:sz w:val="24"/>
          <w:szCs w:val="24"/>
          <w:lang w:val="mk-MK"/>
        </w:rPr>
        <w:t xml:space="preserve">Консултациите на младите во Штип </w:t>
      </w:r>
      <w:r w:rsidR="00561C56">
        <w:rPr>
          <w:rFonts w:eastAsia="Times New Roman" w:cstheme="minorHAnsi"/>
          <w:sz w:val="24"/>
          <w:szCs w:val="24"/>
          <w:lang w:val="mk-MK"/>
        </w:rPr>
        <w:t>беа спроведени</w:t>
      </w:r>
      <w:r w:rsidR="007F050A" w:rsidRPr="007F050A">
        <w:rPr>
          <w:rFonts w:eastAsia="Times New Roman" w:cstheme="minorHAnsi"/>
          <w:sz w:val="24"/>
          <w:szCs w:val="24"/>
          <w:lang w:val="mk-MK"/>
        </w:rPr>
        <w:t xml:space="preserve"> онлајн со користење на онлајн прашалник. Во текот на овие процеси </w:t>
      </w:r>
      <w:r w:rsidR="00BD32D1">
        <w:rPr>
          <w:rFonts w:eastAsia="Times New Roman" w:cstheme="minorHAnsi"/>
          <w:sz w:val="24"/>
          <w:szCs w:val="24"/>
          <w:lang w:val="mk-MK"/>
        </w:rPr>
        <w:t>беа</w:t>
      </w:r>
      <w:r w:rsidR="007F050A" w:rsidRPr="007F050A">
        <w:rPr>
          <w:rFonts w:eastAsia="Times New Roman" w:cstheme="minorHAnsi"/>
          <w:sz w:val="24"/>
          <w:szCs w:val="24"/>
          <w:lang w:val="mk-MK"/>
        </w:rPr>
        <w:t xml:space="preserve"> консултирани 70 млади. Консултациите на младите во Карбинци </w:t>
      </w:r>
      <w:r w:rsidR="00BD32D1">
        <w:rPr>
          <w:rFonts w:eastAsia="Times New Roman" w:cstheme="minorHAnsi"/>
          <w:sz w:val="24"/>
          <w:szCs w:val="24"/>
          <w:lang w:val="mk-MK"/>
        </w:rPr>
        <w:t>се спроведоа исто така</w:t>
      </w:r>
      <w:r w:rsidR="007F050A" w:rsidRPr="007F050A">
        <w:rPr>
          <w:rFonts w:eastAsia="Times New Roman" w:cstheme="minorHAnsi"/>
          <w:sz w:val="24"/>
          <w:szCs w:val="24"/>
          <w:lang w:val="mk-MK"/>
        </w:rPr>
        <w:t xml:space="preserve"> онлајн со помош на онлајн прашалник. </w:t>
      </w:r>
      <w:r w:rsidR="00BD32D1">
        <w:rPr>
          <w:rFonts w:eastAsia="Times New Roman" w:cstheme="minorHAnsi"/>
          <w:sz w:val="24"/>
          <w:szCs w:val="24"/>
          <w:lang w:val="mk-MK"/>
        </w:rPr>
        <w:t>Беа</w:t>
      </w:r>
      <w:r w:rsidR="007F050A" w:rsidRPr="007F050A">
        <w:rPr>
          <w:rFonts w:eastAsia="Times New Roman" w:cstheme="minorHAnsi"/>
          <w:sz w:val="24"/>
          <w:szCs w:val="24"/>
          <w:lang w:val="mk-MK"/>
        </w:rPr>
        <w:t xml:space="preserve"> консултира</w:t>
      </w:r>
      <w:r w:rsidR="00BD32D1">
        <w:rPr>
          <w:rFonts w:eastAsia="Times New Roman" w:cstheme="minorHAnsi"/>
          <w:sz w:val="24"/>
          <w:szCs w:val="24"/>
          <w:lang w:val="mk-MK"/>
        </w:rPr>
        <w:t xml:space="preserve">ни </w:t>
      </w:r>
      <w:r w:rsidR="007F050A" w:rsidRPr="007F050A">
        <w:rPr>
          <w:rFonts w:eastAsia="Times New Roman" w:cstheme="minorHAnsi"/>
          <w:sz w:val="24"/>
          <w:szCs w:val="24"/>
          <w:lang w:val="mk-MK"/>
        </w:rPr>
        <w:t xml:space="preserve">30 млади. Собраните податоци </w:t>
      </w:r>
      <w:r w:rsidR="00BD32D1">
        <w:rPr>
          <w:rFonts w:eastAsia="Times New Roman" w:cstheme="minorHAnsi"/>
          <w:sz w:val="24"/>
          <w:szCs w:val="24"/>
          <w:lang w:val="mk-MK"/>
        </w:rPr>
        <w:t>се</w:t>
      </w:r>
      <w:r w:rsidR="007F050A" w:rsidRPr="007F050A">
        <w:rPr>
          <w:rFonts w:eastAsia="Times New Roman" w:cstheme="minorHAnsi"/>
          <w:sz w:val="24"/>
          <w:szCs w:val="24"/>
          <w:lang w:val="mk-MK"/>
        </w:rPr>
        <w:t xml:space="preserve"> обрабо</w:t>
      </w:r>
      <w:r w:rsidR="00BD32D1">
        <w:rPr>
          <w:rFonts w:eastAsia="Times New Roman" w:cstheme="minorHAnsi"/>
          <w:sz w:val="24"/>
          <w:szCs w:val="24"/>
          <w:lang w:val="mk-MK"/>
        </w:rPr>
        <w:t>тија</w:t>
      </w:r>
      <w:r w:rsidR="007F050A" w:rsidRPr="007F050A">
        <w:rPr>
          <w:rFonts w:eastAsia="Times New Roman" w:cstheme="minorHAnsi"/>
          <w:sz w:val="24"/>
          <w:szCs w:val="24"/>
          <w:lang w:val="mk-MK"/>
        </w:rPr>
        <w:t xml:space="preserve"> и </w:t>
      </w:r>
      <w:r w:rsidR="00BD32D1">
        <w:rPr>
          <w:rFonts w:eastAsia="Times New Roman" w:cstheme="minorHAnsi"/>
          <w:sz w:val="24"/>
          <w:szCs w:val="24"/>
          <w:lang w:val="mk-MK"/>
        </w:rPr>
        <w:t xml:space="preserve">беа </w:t>
      </w:r>
      <w:r w:rsidR="007F050A" w:rsidRPr="007F050A">
        <w:rPr>
          <w:rFonts w:eastAsia="Times New Roman" w:cstheme="minorHAnsi"/>
          <w:sz w:val="24"/>
          <w:szCs w:val="24"/>
          <w:lang w:val="mk-MK"/>
        </w:rPr>
        <w:t>дистрибуирани до</w:t>
      </w:r>
      <w:r w:rsidR="007F050A">
        <w:rPr>
          <w:rFonts w:eastAsia="Times New Roman" w:cstheme="minorHAnsi"/>
          <w:sz w:val="24"/>
          <w:szCs w:val="24"/>
          <w:lang w:val="mk-MK"/>
        </w:rPr>
        <w:t xml:space="preserve"> Вестминстер фондацијата</w:t>
      </w:r>
      <w:r w:rsidR="007F050A" w:rsidRPr="007F050A">
        <w:rPr>
          <w:rFonts w:eastAsia="Times New Roman" w:cstheme="minorHAnsi"/>
          <w:sz w:val="24"/>
          <w:szCs w:val="24"/>
          <w:lang w:val="mk-MK"/>
        </w:rPr>
        <w:t xml:space="preserve"> WFD</w:t>
      </w:r>
      <w:r w:rsidR="007F050A">
        <w:rPr>
          <w:rFonts w:eastAsia="Times New Roman" w:cstheme="minorHAnsi"/>
          <w:sz w:val="24"/>
          <w:szCs w:val="24"/>
        </w:rPr>
        <w:t xml:space="preserve">. </w:t>
      </w:r>
      <w:r w:rsidR="00EA43D3">
        <w:rPr>
          <w:rFonts w:eastAsia="Times New Roman" w:cstheme="minorHAnsi"/>
          <w:sz w:val="24"/>
          <w:szCs w:val="24"/>
          <w:lang w:val="mk-MK"/>
        </w:rPr>
        <w:t xml:space="preserve">Во текот на имплементацијата на проектот </w:t>
      </w:r>
      <w:r w:rsidR="00424CF6">
        <w:rPr>
          <w:rFonts w:eastAsia="Times New Roman" w:cstheme="minorHAnsi"/>
          <w:sz w:val="24"/>
          <w:szCs w:val="24"/>
          <w:lang w:val="mk-MK"/>
        </w:rPr>
        <w:t>ФРЛЗ</w:t>
      </w:r>
      <w:r w:rsidRPr="00DB0809">
        <w:rPr>
          <w:rFonts w:eastAsia="Times New Roman" w:cstheme="minorHAnsi"/>
          <w:sz w:val="24"/>
          <w:szCs w:val="24"/>
          <w:lang w:val="mk-MK"/>
        </w:rPr>
        <w:t xml:space="preserve"> одржува</w:t>
      </w:r>
      <w:r w:rsidR="00BD32D1">
        <w:rPr>
          <w:rFonts w:eastAsia="Times New Roman" w:cstheme="minorHAnsi"/>
          <w:sz w:val="24"/>
          <w:szCs w:val="24"/>
          <w:lang w:val="mk-MK"/>
        </w:rPr>
        <w:t>ше</w:t>
      </w:r>
      <w:r w:rsidRPr="00DB0809">
        <w:rPr>
          <w:rFonts w:eastAsia="Times New Roman" w:cstheme="minorHAnsi"/>
          <w:sz w:val="24"/>
          <w:szCs w:val="24"/>
          <w:lang w:val="mk-MK"/>
        </w:rPr>
        <w:t xml:space="preserve"> комуникација со вклучените млади во консултативните процеси</w:t>
      </w:r>
      <w:r w:rsidR="00BD32D1">
        <w:rPr>
          <w:rFonts w:eastAsia="Times New Roman" w:cstheme="minorHAnsi"/>
          <w:sz w:val="24"/>
          <w:szCs w:val="24"/>
          <w:lang w:val="mk-MK"/>
        </w:rPr>
        <w:t>. Т</w:t>
      </w:r>
      <w:r w:rsidRPr="00DB0809">
        <w:rPr>
          <w:rFonts w:eastAsia="Times New Roman" w:cstheme="minorHAnsi"/>
          <w:sz w:val="24"/>
          <w:szCs w:val="24"/>
          <w:lang w:val="mk-MK"/>
        </w:rPr>
        <w:t>и</w:t>
      </w:r>
      <w:r w:rsidR="00BD32D1">
        <w:rPr>
          <w:rFonts w:eastAsia="Times New Roman" w:cstheme="minorHAnsi"/>
          <w:sz w:val="24"/>
          <w:szCs w:val="24"/>
          <w:lang w:val="mk-MK"/>
        </w:rPr>
        <w:t>е ги</w:t>
      </w:r>
      <w:r w:rsidRPr="00DB0809">
        <w:rPr>
          <w:rFonts w:eastAsia="Times New Roman" w:cstheme="minorHAnsi"/>
          <w:sz w:val="24"/>
          <w:szCs w:val="24"/>
          <w:lang w:val="mk-MK"/>
        </w:rPr>
        <w:t xml:space="preserve"> мотивира</w:t>
      </w:r>
      <w:r w:rsidR="00BD32D1">
        <w:rPr>
          <w:rFonts w:eastAsia="Times New Roman" w:cstheme="minorHAnsi"/>
          <w:sz w:val="24"/>
          <w:szCs w:val="24"/>
          <w:lang w:val="mk-MK"/>
        </w:rPr>
        <w:t>а</w:t>
      </w:r>
      <w:r w:rsidRPr="00DB0809">
        <w:rPr>
          <w:rFonts w:eastAsia="Times New Roman" w:cstheme="minorHAnsi"/>
          <w:sz w:val="24"/>
          <w:szCs w:val="24"/>
          <w:lang w:val="mk-MK"/>
        </w:rPr>
        <w:t xml:space="preserve"> </w:t>
      </w:r>
      <w:r w:rsidR="00BD32D1">
        <w:rPr>
          <w:rFonts w:eastAsia="Times New Roman" w:cstheme="minorHAnsi"/>
          <w:sz w:val="24"/>
          <w:szCs w:val="24"/>
          <w:lang w:val="mk-MK"/>
        </w:rPr>
        <w:t xml:space="preserve">младите </w:t>
      </w:r>
      <w:r w:rsidRPr="00DB0809">
        <w:rPr>
          <w:rFonts w:eastAsia="Times New Roman" w:cstheme="minorHAnsi"/>
          <w:sz w:val="24"/>
          <w:szCs w:val="24"/>
          <w:lang w:val="mk-MK"/>
        </w:rPr>
        <w:t xml:space="preserve">да гласаат за нивните приоритети. Исто така вклучените млади </w:t>
      </w:r>
      <w:r w:rsidR="00BD32D1">
        <w:rPr>
          <w:rFonts w:eastAsia="Times New Roman" w:cstheme="minorHAnsi"/>
          <w:sz w:val="24"/>
          <w:szCs w:val="24"/>
          <w:lang w:val="mk-MK"/>
        </w:rPr>
        <w:t>беа</w:t>
      </w:r>
      <w:r w:rsidRPr="00DB0809">
        <w:rPr>
          <w:rFonts w:eastAsia="Times New Roman" w:cstheme="minorHAnsi"/>
          <w:sz w:val="24"/>
          <w:szCs w:val="24"/>
          <w:lang w:val="mk-MK"/>
        </w:rPr>
        <w:t xml:space="preserve"> поканети на настанот со </w:t>
      </w:r>
      <w:r w:rsidR="00EA43D3">
        <w:rPr>
          <w:rFonts w:eastAsia="Times New Roman" w:cstheme="minorHAnsi"/>
          <w:sz w:val="24"/>
          <w:szCs w:val="24"/>
          <w:lang w:val="mk-MK"/>
        </w:rPr>
        <w:t>новиот</w:t>
      </w:r>
      <w:r w:rsidRPr="00DB0809">
        <w:rPr>
          <w:rFonts w:eastAsia="Times New Roman" w:cstheme="minorHAnsi"/>
          <w:sz w:val="24"/>
          <w:szCs w:val="24"/>
          <w:lang w:val="mk-MK"/>
        </w:rPr>
        <w:t xml:space="preserve"> градоначални</w:t>
      </w:r>
      <w:r w:rsidR="00EA43D3">
        <w:rPr>
          <w:rFonts w:eastAsia="Times New Roman" w:cstheme="minorHAnsi"/>
          <w:sz w:val="24"/>
          <w:szCs w:val="24"/>
          <w:lang w:val="mk-MK"/>
        </w:rPr>
        <w:t>к и членови на советот</w:t>
      </w:r>
      <w:r w:rsidRPr="00DB0809">
        <w:rPr>
          <w:rFonts w:eastAsia="Times New Roman" w:cstheme="minorHAnsi"/>
          <w:sz w:val="24"/>
          <w:szCs w:val="24"/>
          <w:lang w:val="mk-MK"/>
        </w:rPr>
        <w:t xml:space="preserve"> да ги споделат своите приоритети и потреби и да се залагаат да се имплементираат</w:t>
      </w:r>
      <w:r w:rsidR="00424CF6">
        <w:rPr>
          <w:rFonts w:eastAsia="Times New Roman" w:cstheme="minorHAnsi"/>
          <w:sz w:val="24"/>
          <w:szCs w:val="24"/>
          <w:lang w:val="mk-MK"/>
        </w:rPr>
        <w:t>.</w:t>
      </w:r>
    </w:p>
    <w:p w14:paraId="479C2AE9" w14:textId="4B635D00" w:rsidR="00454CD1" w:rsidRPr="00454CD1" w:rsidRDefault="00454CD1" w:rsidP="00756188">
      <w:pPr>
        <w:rPr>
          <w:sz w:val="24"/>
          <w:szCs w:val="24"/>
        </w:rPr>
      </w:pPr>
      <w:r>
        <w:rPr>
          <w:b/>
          <w:bCs/>
          <w:sz w:val="24"/>
          <w:szCs w:val="24"/>
          <w:lang w:val="mk-MK"/>
        </w:rPr>
        <w:t>Времетраење на проектот</w:t>
      </w:r>
      <w:r>
        <w:rPr>
          <w:b/>
          <w:bCs/>
          <w:sz w:val="24"/>
          <w:szCs w:val="24"/>
        </w:rPr>
        <w:t xml:space="preserve">: </w:t>
      </w:r>
      <w:r w:rsidRPr="00454CD1">
        <w:rPr>
          <w:sz w:val="24"/>
          <w:szCs w:val="24"/>
        </w:rPr>
        <w:t>20.09.2021 – 30.11.2021</w:t>
      </w:r>
    </w:p>
    <w:p w14:paraId="62B05456" w14:textId="5FA13C89" w:rsidR="00756188" w:rsidRPr="0037771C" w:rsidRDefault="0037771C" w:rsidP="00756188">
      <w:pPr>
        <w:rPr>
          <w:sz w:val="24"/>
          <w:szCs w:val="24"/>
          <w:lang w:val="mk-MK"/>
        </w:rPr>
      </w:pPr>
      <w:r w:rsidRPr="00DB0809">
        <w:rPr>
          <w:b/>
          <w:bCs/>
          <w:sz w:val="24"/>
          <w:szCs w:val="24"/>
          <w:lang w:val="mk-MK"/>
        </w:rPr>
        <w:t>Буџет</w:t>
      </w:r>
      <w:r w:rsidRPr="00DB0809">
        <w:rPr>
          <w:b/>
          <w:bCs/>
          <w:sz w:val="24"/>
          <w:szCs w:val="24"/>
        </w:rPr>
        <w:t>:</w:t>
      </w:r>
      <w:r>
        <w:rPr>
          <w:sz w:val="24"/>
          <w:szCs w:val="24"/>
          <w:lang w:val="mk-MK"/>
        </w:rPr>
        <w:t xml:space="preserve"> 1.500,00 ЕУР</w:t>
      </w:r>
    </w:p>
    <w:p w14:paraId="0338E5E7" w14:textId="77777777" w:rsidR="00B5455B" w:rsidRDefault="00B5455B" w:rsidP="00756188">
      <w:pPr>
        <w:rPr>
          <w:sz w:val="24"/>
          <w:szCs w:val="24"/>
        </w:rPr>
      </w:pPr>
    </w:p>
    <w:p w14:paraId="787CFF58" w14:textId="38D87A87" w:rsidR="00364BA1" w:rsidRPr="00364BA1" w:rsidRDefault="00B5455B" w:rsidP="00756188">
      <w:pPr>
        <w:rPr>
          <w:rFonts w:ascii="Calibri" w:hAnsi="Calibri" w:cs="Calibri"/>
          <w:b/>
          <w:bCs/>
          <w:sz w:val="32"/>
          <w:szCs w:val="32"/>
          <w:lang w:val="mk-MK"/>
        </w:rPr>
      </w:pPr>
      <w:r w:rsidRPr="00722C78">
        <w:rPr>
          <w:rFonts w:ascii="Segoe UI Symbol" w:hAnsi="Segoe UI Symbol" w:cs="Segoe UI Symbol"/>
          <w:b/>
          <w:bCs/>
          <w:sz w:val="32"/>
          <w:szCs w:val="32"/>
        </w:rPr>
        <w:lastRenderedPageBreak/>
        <w:t>➢</w:t>
      </w:r>
      <w:r>
        <w:rPr>
          <w:rFonts w:cs="Segoe UI Symbol"/>
          <w:b/>
          <w:bCs/>
          <w:sz w:val="32"/>
          <w:szCs w:val="32"/>
          <w:lang w:val="mk-MK"/>
        </w:rPr>
        <w:t xml:space="preserve"> </w:t>
      </w:r>
      <w:r w:rsidR="00364BA1">
        <w:rPr>
          <w:rFonts w:ascii="Calibri" w:hAnsi="Calibri" w:cs="Calibri"/>
          <w:b/>
          <w:bCs/>
          <w:sz w:val="32"/>
          <w:szCs w:val="32"/>
          <w:lang w:val="mk-MK"/>
        </w:rPr>
        <w:t>Под</w:t>
      </w:r>
      <w:r>
        <w:rPr>
          <w:rFonts w:ascii="Calibri" w:hAnsi="Calibri" w:cs="Calibri"/>
          <w:b/>
          <w:bCs/>
          <w:sz w:val="32"/>
          <w:szCs w:val="32"/>
          <w:lang w:val="mk-MK"/>
        </w:rPr>
        <w:t>д</w:t>
      </w:r>
      <w:r w:rsidR="00364BA1">
        <w:rPr>
          <w:rFonts w:ascii="Calibri" w:hAnsi="Calibri" w:cs="Calibri"/>
          <w:b/>
          <w:bCs/>
          <w:sz w:val="32"/>
          <w:szCs w:val="32"/>
          <w:lang w:val="mk-MK"/>
        </w:rPr>
        <w:t>ршка на млади за надминување на КОВИД-19 пандемијата</w:t>
      </w:r>
    </w:p>
    <w:p w14:paraId="7A858C12" w14:textId="71949E72" w:rsidR="00364BA1" w:rsidRPr="00087C3A" w:rsidRDefault="00B5455B" w:rsidP="00EA43D3">
      <w:pPr>
        <w:jc w:val="both"/>
        <w:rPr>
          <w:rFonts w:cstheme="minorHAnsi"/>
          <w:sz w:val="24"/>
          <w:szCs w:val="24"/>
          <w:lang w:val="mk-MK"/>
        </w:rPr>
      </w:pPr>
      <w:r w:rsidRPr="00087C3A">
        <w:rPr>
          <w:rFonts w:cstheme="minorHAnsi"/>
          <w:sz w:val="24"/>
          <w:szCs w:val="24"/>
          <w:lang w:val="mk-MK"/>
        </w:rPr>
        <w:t>За време на овој проект воспостав</w:t>
      </w:r>
      <w:r w:rsidR="00EA43D3">
        <w:rPr>
          <w:rFonts w:cstheme="minorHAnsi"/>
          <w:sz w:val="24"/>
          <w:szCs w:val="24"/>
          <w:lang w:val="mk-MK"/>
        </w:rPr>
        <w:t>ена е</w:t>
      </w:r>
      <w:r w:rsidRPr="00087C3A">
        <w:rPr>
          <w:rFonts w:cstheme="minorHAnsi"/>
          <w:sz w:val="24"/>
          <w:szCs w:val="24"/>
          <w:lang w:val="mk-MK"/>
        </w:rPr>
        <w:t xml:space="preserve"> мрежа од младински организации и неформални младински групи</w:t>
      </w:r>
      <w:r w:rsidR="002E07DE" w:rsidRPr="00087C3A">
        <w:rPr>
          <w:rFonts w:cstheme="minorHAnsi"/>
          <w:sz w:val="24"/>
          <w:szCs w:val="24"/>
        </w:rPr>
        <w:t xml:space="preserve">. </w:t>
      </w:r>
      <w:r w:rsidR="002E07DE" w:rsidRPr="00087C3A">
        <w:rPr>
          <w:rFonts w:cstheme="minorHAnsi"/>
          <w:sz w:val="24"/>
          <w:szCs w:val="24"/>
          <w:lang w:val="mk-MK"/>
        </w:rPr>
        <w:t xml:space="preserve">Тие беа ангажирани во програма за развивање на нивните капацитети и обука за филантропијата во заедницата, </w:t>
      </w:r>
      <w:r w:rsidR="000B2E31" w:rsidRPr="00087C3A">
        <w:rPr>
          <w:rFonts w:cstheme="minorHAnsi"/>
          <w:sz w:val="24"/>
          <w:szCs w:val="24"/>
          <w:lang w:val="mk-MK"/>
        </w:rPr>
        <w:t>прибирање финансиски средства и ангажман во заедницата. Оваа неформална мрежа на млади учествуваше на 6 обуки</w:t>
      </w:r>
      <w:r w:rsidR="000B2E31" w:rsidRPr="00087C3A">
        <w:rPr>
          <w:rFonts w:cstheme="minorHAnsi"/>
          <w:sz w:val="24"/>
          <w:szCs w:val="24"/>
        </w:rPr>
        <w:t>:</w:t>
      </w:r>
    </w:p>
    <w:p w14:paraId="65365ADB" w14:textId="4C2F6ED5" w:rsidR="000B2E31" w:rsidRPr="00087C3A" w:rsidRDefault="000B2E31" w:rsidP="000B2E31">
      <w:pPr>
        <w:pStyle w:val="ListParagraph"/>
        <w:numPr>
          <w:ilvl w:val="0"/>
          <w:numId w:val="19"/>
        </w:numPr>
        <w:rPr>
          <w:rFonts w:cstheme="minorHAnsi"/>
          <w:sz w:val="24"/>
          <w:szCs w:val="24"/>
          <w:lang w:val="mk-MK"/>
        </w:rPr>
      </w:pPr>
      <w:r w:rsidRPr="00087C3A">
        <w:rPr>
          <w:rFonts w:cstheme="minorHAnsi"/>
          <w:sz w:val="24"/>
          <w:szCs w:val="24"/>
          <w:lang w:val="mk-MK"/>
        </w:rPr>
        <w:t>Мобилизација на заедницата, ангажман и достапност</w:t>
      </w:r>
    </w:p>
    <w:p w14:paraId="52BBB8F8" w14:textId="79E9BA41" w:rsidR="000B2E31" w:rsidRPr="00087C3A" w:rsidRDefault="000B2E31" w:rsidP="000B2E31">
      <w:pPr>
        <w:pStyle w:val="ListParagraph"/>
        <w:numPr>
          <w:ilvl w:val="0"/>
          <w:numId w:val="19"/>
        </w:numPr>
        <w:rPr>
          <w:rFonts w:cstheme="minorHAnsi"/>
          <w:sz w:val="24"/>
          <w:szCs w:val="24"/>
          <w:lang w:val="mk-MK"/>
        </w:rPr>
      </w:pPr>
      <w:r w:rsidRPr="00087C3A">
        <w:rPr>
          <w:rFonts w:cstheme="minorHAnsi"/>
          <w:sz w:val="24"/>
          <w:szCs w:val="24"/>
          <w:lang w:val="mk-MK"/>
        </w:rPr>
        <w:t xml:space="preserve">Филантропијата </w:t>
      </w:r>
      <w:r w:rsidR="00A24A52" w:rsidRPr="00087C3A">
        <w:rPr>
          <w:rFonts w:cstheme="minorHAnsi"/>
          <w:sz w:val="24"/>
          <w:szCs w:val="24"/>
          <w:lang w:val="mk-MK"/>
        </w:rPr>
        <w:t>и пр</w:t>
      </w:r>
      <w:r w:rsidR="00615793">
        <w:rPr>
          <w:rFonts w:cstheme="minorHAnsi"/>
          <w:sz w:val="24"/>
          <w:szCs w:val="24"/>
          <w:lang w:val="mk-MK"/>
        </w:rPr>
        <w:t>и</w:t>
      </w:r>
      <w:r w:rsidR="00A24A52" w:rsidRPr="00087C3A">
        <w:rPr>
          <w:rFonts w:cstheme="minorHAnsi"/>
          <w:sz w:val="24"/>
          <w:szCs w:val="24"/>
          <w:lang w:val="mk-MK"/>
        </w:rPr>
        <w:t xml:space="preserve">бирање на средства </w:t>
      </w:r>
    </w:p>
    <w:p w14:paraId="63C41E8F" w14:textId="0C712E8B" w:rsidR="00A24A52" w:rsidRPr="00087C3A" w:rsidRDefault="00A24A52" w:rsidP="00A24A52">
      <w:pPr>
        <w:pStyle w:val="ListParagraph"/>
        <w:numPr>
          <w:ilvl w:val="0"/>
          <w:numId w:val="19"/>
        </w:numPr>
        <w:rPr>
          <w:rFonts w:cstheme="minorHAnsi"/>
          <w:sz w:val="24"/>
          <w:szCs w:val="24"/>
          <w:lang w:val="mk-MK"/>
        </w:rPr>
      </w:pPr>
      <w:r w:rsidRPr="00087C3A">
        <w:rPr>
          <w:rFonts w:cstheme="minorHAnsi"/>
          <w:sz w:val="24"/>
          <w:szCs w:val="24"/>
          <w:lang w:val="mk-MK"/>
        </w:rPr>
        <w:t>Организациско управување</w:t>
      </w:r>
    </w:p>
    <w:p w14:paraId="189EAFB7" w14:textId="564C31AD" w:rsidR="00A24A52" w:rsidRPr="00087C3A" w:rsidRDefault="00A24A52" w:rsidP="000B2E31">
      <w:pPr>
        <w:pStyle w:val="ListParagraph"/>
        <w:numPr>
          <w:ilvl w:val="0"/>
          <w:numId w:val="19"/>
        </w:numPr>
        <w:rPr>
          <w:rFonts w:cstheme="minorHAnsi"/>
          <w:sz w:val="24"/>
          <w:szCs w:val="24"/>
          <w:lang w:val="mk-MK"/>
        </w:rPr>
      </w:pPr>
      <w:r w:rsidRPr="00087C3A">
        <w:rPr>
          <w:rFonts w:cstheme="minorHAnsi"/>
          <w:sz w:val="24"/>
          <w:szCs w:val="24"/>
          <w:lang w:val="mk-MK"/>
        </w:rPr>
        <w:t xml:space="preserve">Управување со проектен циклус </w:t>
      </w:r>
    </w:p>
    <w:p w14:paraId="4747E9E3" w14:textId="6D134DDB" w:rsidR="00A24A52" w:rsidRPr="00087C3A" w:rsidRDefault="00A24A52" w:rsidP="000B2E31">
      <w:pPr>
        <w:pStyle w:val="ListParagraph"/>
        <w:numPr>
          <w:ilvl w:val="0"/>
          <w:numId w:val="19"/>
        </w:numPr>
        <w:rPr>
          <w:rFonts w:cstheme="minorHAnsi"/>
          <w:sz w:val="24"/>
          <w:szCs w:val="24"/>
          <w:lang w:val="mk-MK"/>
        </w:rPr>
      </w:pPr>
      <w:r w:rsidRPr="00087C3A">
        <w:rPr>
          <w:rFonts w:cstheme="minorHAnsi"/>
          <w:sz w:val="24"/>
          <w:szCs w:val="24"/>
          <w:lang w:val="mk-MK"/>
        </w:rPr>
        <w:t>Лидерство и тимска работа</w:t>
      </w:r>
    </w:p>
    <w:p w14:paraId="05404C99" w14:textId="4BB50501" w:rsidR="00364BA1" w:rsidRDefault="00A24A52" w:rsidP="00756188">
      <w:pPr>
        <w:pStyle w:val="ListParagraph"/>
        <w:numPr>
          <w:ilvl w:val="0"/>
          <w:numId w:val="19"/>
        </w:numPr>
        <w:rPr>
          <w:rFonts w:ascii="Calibri" w:hAnsi="Calibri" w:cs="Calibri"/>
          <w:sz w:val="24"/>
          <w:szCs w:val="24"/>
          <w:lang w:val="mk-MK"/>
        </w:rPr>
      </w:pPr>
      <w:r w:rsidRPr="00087C3A">
        <w:rPr>
          <w:rFonts w:cstheme="minorHAnsi"/>
          <w:sz w:val="24"/>
          <w:szCs w:val="24"/>
          <w:lang w:val="mk-MK"/>
        </w:rPr>
        <w:t>Мониторинг  и евалуација</w:t>
      </w:r>
      <w:r>
        <w:rPr>
          <w:rFonts w:ascii="Calibri" w:hAnsi="Calibri" w:cs="Calibri"/>
          <w:sz w:val="24"/>
          <w:szCs w:val="24"/>
          <w:lang w:val="mk-MK"/>
        </w:rPr>
        <w:t xml:space="preserve"> </w:t>
      </w:r>
    </w:p>
    <w:p w14:paraId="7A8DC8CF" w14:textId="2E1D31C3" w:rsidR="00087C3A" w:rsidRDefault="00087C3A" w:rsidP="00087C3A">
      <w:pPr>
        <w:rPr>
          <w:rFonts w:cstheme="minorHAnsi"/>
          <w:sz w:val="24"/>
          <w:szCs w:val="24"/>
          <w:lang w:val="mk-MK"/>
        </w:rPr>
      </w:pPr>
      <w:r>
        <w:rPr>
          <w:rFonts w:cstheme="minorHAnsi"/>
          <w:sz w:val="24"/>
          <w:szCs w:val="24"/>
          <w:lang w:val="mk-MK"/>
        </w:rPr>
        <w:t xml:space="preserve">Покрај тоа, </w:t>
      </w:r>
      <w:r w:rsidR="00EA43D3">
        <w:rPr>
          <w:rFonts w:cstheme="minorHAnsi"/>
          <w:sz w:val="24"/>
          <w:szCs w:val="24"/>
          <w:lang w:val="mk-MK"/>
        </w:rPr>
        <w:t>на</w:t>
      </w:r>
      <w:r w:rsidR="00561C56">
        <w:rPr>
          <w:rFonts w:cstheme="minorHAnsi"/>
          <w:sz w:val="24"/>
          <w:szCs w:val="24"/>
          <w:lang w:val="mk-MK"/>
        </w:rPr>
        <w:t xml:space="preserve"> предлог на младите </w:t>
      </w:r>
      <w:r>
        <w:rPr>
          <w:rFonts w:cstheme="minorHAnsi"/>
          <w:sz w:val="24"/>
          <w:szCs w:val="24"/>
          <w:lang w:val="mk-MK"/>
        </w:rPr>
        <w:t>направена е и онлајн платформа</w:t>
      </w:r>
      <w:r w:rsidR="00561C56">
        <w:rPr>
          <w:rFonts w:cstheme="minorHAnsi"/>
          <w:sz w:val="24"/>
          <w:szCs w:val="24"/>
          <w:lang w:val="mk-MK"/>
        </w:rPr>
        <w:t xml:space="preserve">та </w:t>
      </w:r>
      <w:r w:rsidR="00561C56">
        <w:rPr>
          <w:rFonts w:cstheme="minorHAnsi"/>
          <w:sz w:val="24"/>
          <w:szCs w:val="24"/>
        </w:rPr>
        <w:t>#</w:t>
      </w:r>
      <w:r w:rsidR="00561C56">
        <w:rPr>
          <w:rFonts w:cstheme="minorHAnsi"/>
          <w:sz w:val="24"/>
          <w:szCs w:val="24"/>
          <w:lang w:val="mk-MK"/>
        </w:rPr>
        <w:t>ЗАЕДНО</w:t>
      </w:r>
    </w:p>
    <w:p w14:paraId="310ADDBB" w14:textId="77777777" w:rsidR="00EA43D3" w:rsidRPr="00561C56" w:rsidRDefault="00EA43D3" w:rsidP="00087C3A">
      <w:pPr>
        <w:rPr>
          <w:rFonts w:cstheme="minorHAnsi"/>
          <w:sz w:val="24"/>
          <w:szCs w:val="24"/>
          <w:lang w:val="mk-MK"/>
        </w:rPr>
      </w:pPr>
    </w:p>
    <w:p w14:paraId="5CC1C8E4" w14:textId="2D0B0D20" w:rsidR="00756188" w:rsidRDefault="00722C78" w:rsidP="00756188">
      <w:pPr>
        <w:rPr>
          <w:rFonts w:cs="Segoe UI Symbol"/>
          <w:b/>
          <w:bCs/>
          <w:sz w:val="32"/>
          <w:szCs w:val="32"/>
          <w:lang w:val="mk-MK"/>
        </w:rPr>
      </w:pPr>
      <w:r w:rsidRPr="00722C78">
        <w:rPr>
          <w:rFonts w:ascii="Segoe UI Symbol" w:hAnsi="Segoe UI Symbol" w:cs="Segoe UI Symbol"/>
          <w:b/>
          <w:bCs/>
          <w:sz w:val="32"/>
          <w:szCs w:val="32"/>
        </w:rPr>
        <w:t>➢</w:t>
      </w:r>
      <w:r w:rsidRPr="00722C78">
        <w:rPr>
          <w:rFonts w:cs="Segoe UI Symbol"/>
          <w:b/>
          <w:bCs/>
          <w:sz w:val="32"/>
          <w:szCs w:val="32"/>
          <w:lang w:val="mk-MK"/>
        </w:rPr>
        <w:t xml:space="preserve"> </w:t>
      </w:r>
      <w:r w:rsidR="005525E7">
        <w:rPr>
          <w:rFonts w:cs="Segoe UI Symbol"/>
          <w:b/>
          <w:bCs/>
          <w:sz w:val="32"/>
          <w:szCs w:val="32"/>
          <w:lang w:val="mk-MK"/>
        </w:rPr>
        <w:t>Иницијатива</w:t>
      </w:r>
      <w:r w:rsidR="00364BA1">
        <w:rPr>
          <w:rFonts w:cs="Segoe UI Symbol"/>
          <w:b/>
          <w:bCs/>
          <w:sz w:val="32"/>
          <w:szCs w:val="32"/>
        </w:rPr>
        <w:t xml:space="preserve"> #</w:t>
      </w:r>
      <w:r w:rsidR="00364BA1">
        <w:rPr>
          <w:rFonts w:cs="Segoe UI Symbol"/>
          <w:b/>
          <w:bCs/>
          <w:sz w:val="32"/>
          <w:szCs w:val="32"/>
          <w:lang w:val="mk-MK"/>
        </w:rPr>
        <w:t>ЗАЕДНО</w:t>
      </w:r>
      <w:r w:rsidRPr="00722C78">
        <w:rPr>
          <w:rFonts w:cs="Segoe UI Symbol"/>
          <w:b/>
          <w:bCs/>
          <w:sz w:val="32"/>
          <w:szCs w:val="32"/>
          <w:lang w:val="mk-MK"/>
        </w:rPr>
        <w:t xml:space="preserve"> </w:t>
      </w:r>
    </w:p>
    <w:p w14:paraId="082DCE90" w14:textId="1399C20D" w:rsidR="008C297D" w:rsidRPr="00605564" w:rsidRDefault="008C297D" w:rsidP="00EA43D3">
      <w:pPr>
        <w:spacing w:line="276" w:lineRule="auto"/>
        <w:jc w:val="both"/>
        <w:rPr>
          <w:sz w:val="24"/>
          <w:szCs w:val="24"/>
          <w:lang w:val="mk-MK"/>
        </w:rPr>
      </w:pPr>
      <w:r w:rsidRPr="008C297D">
        <w:rPr>
          <w:sz w:val="24"/>
          <w:szCs w:val="24"/>
        </w:rPr>
        <w:t>#</w:t>
      </w:r>
      <w:r w:rsidRPr="008C297D">
        <w:rPr>
          <w:sz w:val="24"/>
          <w:szCs w:val="24"/>
          <w:lang w:val="mk-MK"/>
        </w:rPr>
        <w:t xml:space="preserve">Заедно </w:t>
      </w:r>
      <w:r w:rsidR="00364BA1">
        <w:rPr>
          <w:sz w:val="24"/>
          <w:szCs w:val="24"/>
          <w:lang w:val="mk-MK"/>
        </w:rPr>
        <w:t>е платформа за прибирање на средства преку</w:t>
      </w:r>
      <w:r w:rsidR="007A0B36">
        <w:rPr>
          <w:sz w:val="24"/>
          <w:szCs w:val="24"/>
          <w:lang w:val="mk-MK"/>
        </w:rPr>
        <w:t xml:space="preserve"> продавање на производи со логото </w:t>
      </w:r>
      <w:r w:rsidR="007A0B36">
        <w:rPr>
          <w:sz w:val="24"/>
          <w:szCs w:val="24"/>
        </w:rPr>
        <w:t>#</w:t>
      </w:r>
      <w:r w:rsidR="007A0B36">
        <w:rPr>
          <w:sz w:val="24"/>
          <w:szCs w:val="24"/>
          <w:lang w:val="mk-MK"/>
        </w:rPr>
        <w:t>ЗАЕДНО и преку котизации од организирани настани</w:t>
      </w:r>
      <w:r w:rsidR="00360DB2">
        <w:rPr>
          <w:sz w:val="24"/>
          <w:szCs w:val="24"/>
          <w:lang w:val="mk-MK"/>
        </w:rPr>
        <w:t xml:space="preserve"> (хајкови, спортски настани..) </w:t>
      </w:r>
      <w:r w:rsidRPr="008C297D">
        <w:rPr>
          <w:sz w:val="24"/>
          <w:szCs w:val="24"/>
          <w:lang w:val="mk-MK"/>
        </w:rPr>
        <w:t xml:space="preserve">и ги внесува на сметка на Фондот на млади кој постои при Фондацијата за развој на локална заедница. По завршувањето на собирањето на средствата, сите донации ќе бидат искористени како грантови за проекти кои се имаат замислено, но немало прилика и начин да се остварат.  Со организирање на активности од различен карактер, </w:t>
      </w:r>
      <w:r w:rsidRPr="008C297D">
        <w:rPr>
          <w:sz w:val="24"/>
          <w:szCs w:val="24"/>
        </w:rPr>
        <w:t>#</w:t>
      </w:r>
      <w:r w:rsidRPr="008C297D">
        <w:rPr>
          <w:sz w:val="24"/>
          <w:szCs w:val="24"/>
          <w:lang w:val="mk-MK"/>
        </w:rPr>
        <w:t>Заедно</w:t>
      </w:r>
      <w:r w:rsidR="00605564">
        <w:rPr>
          <w:sz w:val="24"/>
          <w:szCs w:val="24"/>
          <w:lang w:val="mk-MK"/>
        </w:rPr>
        <w:t xml:space="preserve"> </w:t>
      </w:r>
      <w:r w:rsidRPr="008C297D">
        <w:rPr>
          <w:sz w:val="24"/>
          <w:szCs w:val="24"/>
          <w:lang w:val="mk-MK"/>
        </w:rPr>
        <w:t>истовремено се обидува да ја подигне свеста на граѓаните за важноста на донациите и</w:t>
      </w:r>
      <w:r w:rsidR="00360DB2">
        <w:rPr>
          <w:sz w:val="24"/>
          <w:szCs w:val="24"/>
          <w:lang w:val="mk-MK"/>
        </w:rPr>
        <w:t xml:space="preserve"> ја промовира</w:t>
      </w:r>
      <w:r w:rsidRPr="008C297D">
        <w:rPr>
          <w:sz w:val="24"/>
          <w:szCs w:val="24"/>
          <w:lang w:val="mk-MK"/>
        </w:rPr>
        <w:t xml:space="preserve"> филантропијата.</w:t>
      </w:r>
      <w:r w:rsidRPr="007F0C2D">
        <w:rPr>
          <w:sz w:val="28"/>
          <w:szCs w:val="28"/>
          <w:lang w:val="mk-MK"/>
        </w:rPr>
        <w:t xml:space="preserve"> </w:t>
      </w:r>
    </w:p>
    <w:p w14:paraId="00D9613A" w14:textId="4C9FBA6D" w:rsidR="00722C78" w:rsidRPr="004D2294" w:rsidRDefault="00722C78" w:rsidP="00756188">
      <w:pPr>
        <w:rPr>
          <w:rFonts w:cs="Segoe UI Symbol"/>
          <w:b/>
          <w:bCs/>
          <w:sz w:val="24"/>
          <w:szCs w:val="24"/>
          <w:lang w:val="mk-MK"/>
        </w:rPr>
      </w:pPr>
    </w:p>
    <w:p w14:paraId="0405CD93" w14:textId="77777777" w:rsidR="00722C78" w:rsidRPr="00722C78" w:rsidRDefault="00722C78" w:rsidP="00756188">
      <w:pPr>
        <w:rPr>
          <w:lang w:val="mk-MK"/>
        </w:rPr>
      </w:pPr>
    </w:p>
    <w:sectPr w:rsidR="00722C78" w:rsidRPr="0072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53E"/>
    <w:multiLevelType w:val="hybridMultilevel"/>
    <w:tmpl w:val="CE703162"/>
    <w:lvl w:ilvl="0" w:tplc="55446B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80BD9"/>
    <w:multiLevelType w:val="hybridMultilevel"/>
    <w:tmpl w:val="46385C80"/>
    <w:lvl w:ilvl="0" w:tplc="55446B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72A0B"/>
    <w:multiLevelType w:val="hybridMultilevel"/>
    <w:tmpl w:val="3A183962"/>
    <w:lvl w:ilvl="0" w:tplc="55446B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E6663"/>
    <w:multiLevelType w:val="hybridMultilevel"/>
    <w:tmpl w:val="57B4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53452"/>
    <w:multiLevelType w:val="hybridMultilevel"/>
    <w:tmpl w:val="DB3666BC"/>
    <w:lvl w:ilvl="0" w:tplc="55446B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AB7A5F"/>
    <w:multiLevelType w:val="hybridMultilevel"/>
    <w:tmpl w:val="17743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4483E"/>
    <w:multiLevelType w:val="hybridMultilevel"/>
    <w:tmpl w:val="6554A0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A46033A"/>
    <w:multiLevelType w:val="hybridMultilevel"/>
    <w:tmpl w:val="6D62C09C"/>
    <w:lvl w:ilvl="0" w:tplc="55446B1C">
      <w:numFmt w:val="bullet"/>
      <w:lvlText w:val="-"/>
      <w:lvlJc w:val="left"/>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B7078F0"/>
    <w:multiLevelType w:val="hybridMultilevel"/>
    <w:tmpl w:val="A36C0244"/>
    <w:lvl w:ilvl="0" w:tplc="55446B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11078A"/>
    <w:multiLevelType w:val="hybridMultilevel"/>
    <w:tmpl w:val="67D8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01341"/>
    <w:multiLevelType w:val="hybridMultilevel"/>
    <w:tmpl w:val="9F38AED8"/>
    <w:lvl w:ilvl="0" w:tplc="55446B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D22D22"/>
    <w:multiLevelType w:val="hybridMultilevel"/>
    <w:tmpl w:val="FEFEF072"/>
    <w:lvl w:ilvl="0" w:tplc="55446B1C">
      <w:numFmt w:val="bullet"/>
      <w:lvlText w:val="-"/>
      <w:lvlJc w:val="left"/>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EF1E99"/>
    <w:multiLevelType w:val="hybridMultilevel"/>
    <w:tmpl w:val="06566E8A"/>
    <w:lvl w:ilvl="0" w:tplc="55446B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7717C5"/>
    <w:multiLevelType w:val="hybridMultilevel"/>
    <w:tmpl w:val="3006AA34"/>
    <w:lvl w:ilvl="0" w:tplc="55446B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1634E5"/>
    <w:multiLevelType w:val="hybridMultilevel"/>
    <w:tmpl w:val="70DA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A2E48"/>
    <w:multiLevelType w:val="hybridMultilevel"/>
    <w:tmpl w:val="10BC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85ACC"/>
    <w:multiLevelType w:val="hybridMultilevel"/>
    <w:tmpl w:val="F4F4C196"/>
    <w:lvl w:ilvl="0" w:tplc="55446B1C">
      <w:numFmt w:val="bullet"/>
      <w:lvlText w:val="-"/>
      <w:lvlJc w:val="left"/>
      <w:rPr>
        <w:rFonts w:ascii="Calibri" w:eastAsiaTheme="minorHAnsi" w:hAnsi="Calibri" w:cs="Calibri"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7" w15:restartNumberingAfterBreak="0">
    <w:nsid w:val="6F0445DE"/>
    <w:multiLevelType w:val="hybridMultilevel"/>
    <w:tmpl w:val="3A5EB25C"/>
    <w:lvl w:ilvl="0" w:tplc="55446B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1E06F7"/>
    <w:multiLevelType w:val="hybridMultilevel"/>
    <w:tmpl w:val="BF14F58C"/>
    <w:lvl w:ilvl="0" w:tplc="55446B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5F0C7C"/>
    <w:multiLevelType w:val="hybridMultilevel"/>
    <w:tmpl w:val="3C2A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A1ABA"/>
    <w:multiLevelType w:val="hybridMultilevel"/>
    <w:tmpl w:val="1F14BA4C"/>
    <w:lvl w:ilvl="0" w:tplc="55446B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6"/>
  </w:num>
  <w:num w:numId="4">
    <w:abstractNumId w:val="7"/>
  </w:num>
  <w:num w:numId="5">
    <w:abstractNumId w:val="11"/>
  </w:num>
  <w:num w:numId="6">
    <w:abstractNumId w:val="16"/>
  </w:num>
  <w:num w:numId="7">
    <w:abstractNumId w:val="12"/>
  </w:num>
  <w:num w:numId="8">
    <w:abstractNumId w:val="13"/>
  </w:num>
  <w:num w:numId="9">
    <w:abstractNumId w:val="17"/>
  </w:num>
  <w:num w:numId="10">
    <w:abstractNumId w:val="1"/>
  </w:num>
  <w:num w:numId="11">
    <w:abstractNumId w:val="18"/>
  </w:num>
  <w:num w:numId="12">
    <w:abstractNumId w:val="20"/>
  </w:num>
  <w:num w:numId="13">
    <w:abstractNumId w:val="8"/>
  </w:num>
  <w:num w:numId="14">
    <w:abstractNumId w:val="2"/>
  </w:num>
  <w:num w:numId="15">
    <w:abstractNumId w:val="4"/>
  </w:num>
  <w:num w:numId="16">
    <w:abstractNumId w:val="0"/>
  </w:num>
  <w:num w:numId="17">
    <w:abstractNumId w:val="10"/>
  </w:num>
  <w:num w:numId="18">
    <w:abstractNumId w:val="3"/>
  </w:num>
  <w:num w:numId="19">
    <w:abstractNumId w:val="5"/>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88"/>
    <w:rsid w:val="00015902"/>
    <w:rsid w:val="00077A7A"/>
    <w:rsid w:val="00087C3A"/>
    <w:rsid w:val="000A376B"/>
    <w:rsid w:val="000A56D3"/>
    <w:rsid w:val="000B0D3B"/>
    <w:rsid w:val="000B2E31"/>
    <w:rsid w:val="000D604B"/>
    <w:rsid w:val="0015518D"/>
    <w:rsid w:val="001B1827"/>
    <w:rsid w:val="00216F42"/>
    <w:rsid w:val="002955C1"/>
    <w:rsid w:val="002E07DE"/>
    <w:rsid w:val="00360DB2"/>
    <w:rsid w:val="00364BA1"/>
    <w:rsid w:val="00365854"/>
    <w:rsid w:val="0037771C"/>
    <w:rsid w:val="00393D66"/>
    <w:rsid w:val="003E1C9B"/>
    <w:rsid w:val="00424CF6"/>
    <w:rsid w:val="00435C14"/>
    <w:rsid w:val="00454CD1"/>
    <w:rsid w:val="004D2294"/>
    <w:rsid w:val="005525E7"/>
    <w:rsid w:val="00561C56"/>
    <w:rsid w:val="00605564"/>
    <w:rsid w:val="00613A5D"/>
    <w:rsid w:val="00614D09"/>
    <w:rsid w:val="00615793"/>
    <w:rsid w:val="006275B0"/>
    <w:rsid w:val="00662BF8"/>
    <w:rsid w:val="006759B9"/>
    <w:rsid w:val="007071F5"/>
    <w:rsid w:val="00722C78"/>
    <w:rsid w:val="00756188"/>
    <w:rsid w:val="00776F68"/>
    <w:rsid w:val="007A0B36"/>
    <w:rsid w:val="007B76E9"/>
    <w:rsid w:val="007F050A"/>
    <w:rsid w:val="008C297D"/>
    <w:rsid w:val="008E1371"/>
    <w:rsid w:val="008F3A65"/>
    <w:rsid w:val="00997ED9"/>
    <w:rsid w:val="009F1547"/>
    <w:rsid w:val="00A24A52"/>
    <w:rsid w:val="00AC3537"/>
    <w:rsid w:val="00AE2BB0"/>
    <w:rsid w:val="00B5455B"/>
    <w:rsid w:val="00BC7D99"/>
    <w:rsid w:val="00BD32D1"/>
    <w:rsid w:val="00C822A1"/>
    <w:rsid w:val="00DB0809"/>
    <w:rsid w:val="00E36EAD"/>
    <w:rsid w:val="00EA43D3"/>
    <w:rsid w:val="00F5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F026"/>
  <w15:chartTrackingRefBased/>
  <w15:docId w15:val="{DD173C9E-02D7-4D2F-9A77-54A34D5C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68"/>
    <w:pPr>
      <w:ind w:left="720"/>
      <w:contextualSpacing/>
    </w:pPr>
  </w:style>
  <w:style w:type="paragraph" w:styleId="HTMLPreformatted">
    <w:name w:val="HTML Preformatted"/>
    <w:basedOn w:val="Normal"/>
    <w:link w:val="HTMLPreformattedChar"/>
    <w:uiPriority w:val="99"/>
    <w:semiHidden/>
    <w:unhideWhenUsed/>
    <w:rsid w:val="00DB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0809"/>
    <w:rPr>
      <w:rFonts w:ascii="Courier New" w:eastAsia="Times New Roman" w:hAnsi="Courier New" w:cs="Courier New"/>
      <w:sz w:val="20"/>
      <w:szCs w:val="20"/>
    </w:rPr>
  </w:style>
  <w:style w:type="character" w:customStyle="1" w:styleId="y2iqfc">
    <w:name w:val="y2iqfc"/>
    <w:basedOn w:val="DefaultParagraphFont"/>
    <w:rsid w:val="00DB0809"/>
  </w:style>
  <w:style w:type="paragraph" w:customStyle="1" w:styleId="Default">
    <w:name w:val="Default"/>
    <w:rsid w:val="00E36E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71882">
      <w:bodyDiv w:val="1"/>
      <w:marLeft w:val="0"/>
      <w:marRight w:val="0"/>
      <w:marTop w:val="0"/>
      <w:marBottom w:val="0"/>
      <w:divBdr>
        <w:top w:val="none" w:sz="0" w:space="0" w:color="auto"/>
        <w:left w:val="none" w:sz="0" w:space="0" w:color="auto"/>
        <w:bottom w:val="none" w:sz="0" w:space="0" w:color="auto"/>
        <w:right w:val="none" w:sz="0" w:space="0" w:color="auto"/>
      </w:divBdr>
    </w:div>
    <w:div w:id="15419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00EA-AF8A-4440-B941-C08C831F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Angelova</dc:creator>
  <cp:keywords/>
  <dc:description/>
  <cp:lastModifiedBy>Nevenka Longurova Girova</cp:lastModifiedBy>
  <cp:revision>13</cp:revision>
  <dcterms:created xsi:type="dcterms:W3CDTF">2021-12-24T14:55:00Z</dcterms:created>
  <dcterms:modified xsi:type="dcterms:W3CDTF">2022-02-24T12:39:00Z</dcterms:modified>
</cp:coreProperties>
</file>